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57E" w:rsidRPr="004D28AA" w:rsidRDefault="002E657E">
      <w:pPr>
        <w:pStyle w:val="ConsPlusNormal"/>
        <w:ind w:firstLine="540"/>
        <w:jc w:val="both"/>
        <w:rPr>
          <w:rFonts w:ascii="Times New Roman" w:hAnsi="Times New Roman" w:cs="Times New Roman"/>
        </w:rPr>
      </w:pPr>
    </w:p>
    <w:p w:rsidR="002E657E" w:rsidRPr="004D28AA" w:rsidRDefault="002E657E">
      <w:pPr>
        <w:pStyle w:val="ConsPlusNormal"/>
        <w:jc w:val="center"/>
        <w:rPr>
          <w:rFonts w:ascii="Times New Roman" w:hAnsi="Times New Roman" w:cs="Times New Roman"/>
        </w:rPr>
      </w:pPr>
      <w:r w:rsidRPr="004D28AA">
        <w:rPr>
          <w:rFonts w:ascii="Times New Roman" w:hAnsi="Times New Roman" w:cs="Times New Roman"/>
        </w:rPr>
        <w:t>ПРИКАЗ N 35</w:t>
      </w:r>
    </w:p>
    <w:p w:rsidR="002E657E" w:rsidRPr="004D28AA" w:rsidRDefault="002E657E">
      <w:pPr>
        <w:pStyle w:val="ConsPlusNormal"/>
        <w:jc w:val="center"/>
        <w:rPr>
          <w:rFonts w:ascii="Times New Roman" w:hAnsi="Times New Roman" w:cs="Times New Roman"/>
        </w:rPr>
      </w:pPr>
      <w:r w:rsidRPr="004D28AA">
        <w:rPr>
          <w:rFonts w:ascii="Times New Roman" w:hAnsi="Times New Roman" w:cs="Times New Roman"/>
        </w:rPr>
        <w:t>о введении суммированного учета рабочего времени</w:t>
      </w:r>
    </w:p>
    <w:p w:rsidR="002E657E" w:rsidRPr="004D28AA" w:rsidRDefault="002E657E">
      <w:pPr>
        <w:pStyle w:val="ConsPlusNormal"/>
        <w:ind w:firstLine="540"/>
        <w:jc w:val="both"/>
        <w:rPr>
          <w:rFonts w:ascii="Times New Roman" w:hAnsi="Times New Roman" w:cs="Times New Roma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7"/>
      </w:tblGrid>
      <w:tr w:rsidR="002E657E" w:rsidRPr="004D28AA">
        <w:tc>
          <w:tcPr>
            <w:tcW w:w="4677" w:type="dxa"/>
            <w:tcBorders>
              <w:top w:val="nil"/>
              <w:left w:val="nil"/>
              <w:bottom w:val="nil"/>
              <w:right w:val="nil"/>
            </w:tcBorders>
          </w:tcPr>
          <w:p w:rsidR="002E657E" w:rsidRPr="004D28AA" w:rsidRDefault="002E657E" w:rsidP="002E657E">
            <w:pPr>
              <w:pStyle w:val="ConsPlusNormal"/>
              <w:ind w:firstLine="540"/>
              <w:rPr>
                <w:rFonts w:ascii="Times New Roman" w:hAnsi="Times New Roman" w:cs="Times New Roman"/>
              </w:rPr>
            </w:pPr>
            <w:r w:rsidRPr="004D28AA">
              <w:rPr>
                <w:rFonts w:ascii="Times New Roman" w:hAnsi="Times New Roman" w:cs="Times New Roman"/>
              </w:rPr>
              <w:t>г. Киров</w:t>
            </w:r>
          </w:p>
        </w:tc>
        <w:tc>
          <w:tcPr>
            <w:tcW w:w="4677" w:type="dxa"/>
            <w:tcBorders>
              <w:top w:val="nil"/>
              <w:left w:val="nil"/>
              <w:bottom w:val="nil"/>
              <w:right w:val="nil"/>
            </w:tcBorders>
          </w:tcPr>
          <w:p w:rsidR="002E657E" w:rsidRPr="004D28AA" w:rsidRDefault="002E657E">
            <w:pPr>
              <w:pStyle w:val="ConsPlusNormal"/>
              <w:ind w:firstLine="540"/>
              <w:jc w:val="right"/>
              <w:rPr>
                <w:rFonts w:ascii="Times New Roman" w:hAnsi="Times New Roman" w:cs="Times New Roman"/>
              </w:rPr>
            </w:pPr>
            <w:r w:rsidRPr="004D28AA">
              <w:rPr>
                <w:rFonts w:ascii="Times New Roman" w:hAnsi="Times New Roman" w:cs="Times New Roman"/>
              </w:rPr>
              <w:t>17 марта 2015 г.</w:t>
            </w:r>
          </w:p>
        </w:tc>
      </w:tr>
    </w:tbl>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 xml:space="preserve">На основании </w:t>
      </w:r>
      <w:hyperlink r:id="rId4" w:history="1">
        <w:r w:rsidRPr="004D28AA">
          <w:rPr>
            <w:rFonts w:ascii="Times New Roman" w:hAnsi="Times New Roman" w:cs="Times New Roman"/>
          </w:rPr>
          <w:t>ст. 104</w:t>
        </w:r>
      </w:hyperlink>
      <w:r w:rsidRPr="004D28AA">
        <w:rPr>
          <w:rFonts w:ascii="Times New Roman" w:hAnsi="Times New Roman" w:cs="Times New Roman"/>
        </w:rPr>
        <w:t xml:space="preserve"> Трудового кодекса РФ, </w:t>
      </w:r>
      <w:hyperlink w:anchor="P143" w:history="1">
        <w:r w:rsidRPr="004D28AA">
          <w:rPr>
            <w:rFonts w:ascii="Times New Roman" w:hAnsi="Times New Roman" w:cs="Times New Roman"/>
          </w:rPr>
          <w:t>Положения</w:t>
        </w:r>
      </w:hyperlink>
      <w:r w:rsidRPr="004D28AA">
        <w:rPr>
          <w:rFonts w:ascii="Times New Roman" w:hAnsi="Times New Roman" w:cs="Times New Roman"/>
        </w:rPr>
        <w:t xml:space="preserve"> о суммированном учете рабочего времен</w:t>
      </w:r>
      <w:proofErr w:type="gramStart"/>
      <w:r w:rsidRPr="004D28AA">
        <w:rPr>
          <w:rFonts w:ascii="Times New Roman" w:hAnsi="Times New Roman" w:cs="Times New Roman"/>
        </w:rPr>
        <w:t>и ООО</w:t>
      </w:r>
      <w:proofErr w:type="gramEnd"/>
      <w:r w:rsidRPr="004D28AA">
        <w:rPr>
          <w:rFonts w:ascii="Times New Roman" w:hAnsi="Times New Roman" w:cs="Times New Roman"/>
        </w:rPr>
        <w:t xml:space="preserve"> "Мария" от 17 марта 2015 г.</w:t>
      </w:r>
    </w:p>
    <w:p w:rsidR="002E657E" w:rsidRPr="004D28AA" w:rsidRDefault="002E657E">
      <w:pPr>
        <w:pStyle w:val="ConsPlusNormal"/>
        <w:ind w:firstLine="540"/>
        <w:jc w:val="both"/>
        <w:rPr>
          <w:rFonts w:ascii="Times New Roman" w:hAnsi="Times New Roman" w:cs="Times New Roman"/>
        </w:rPr>
      </w:pP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ПРИКАЗЫВАЮ:</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 xml:space="preserve">1. С 1 июня 2015 г. установить режим суммированного учета рабочего времени по должностям, указанным в </w:t>
      </w:r>
      <w:hyperlink w:anchor="P184" w:history="1">
        <w:r w:rsidRPr="004D28AA">
          <w:rPr>
            <w:rFonts w:ascii="Times New Roman" w:hAnsi="Times New Roman" w:cs="Times New Roman"/>
          </w:rPr>
          <w:t>приложении N 1</w:t>
        </w:r>
      </w:hyperlink>
      <w:r w:rsidRPr="004D28AA">
        <w:rPr>
          <w:rFonts w:ascii="Times New Roman" w:hAnsi="Times New Roman" w:cs="Times New Roman"/>
        </w:rPr>
        <w:t xml:space="preserve"> к Положению о суммированном учете рабочего времени от 17 марта 2015 г.</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2. Установить продолжительность учетного периода равной одному месяцу.</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3. Руководителям подразделений за два месяца до соответствующего учетного периода ознакомить работников и представить для утверждения графики сменности.</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4. Главному бухгалтеру А.С. Петровой производить оплату труда работников, работающих в режиме суммированного учета рабочего времени, в соответствии с действующим законодательством.</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5. Руководителям подразделений обеспечить точный учет сверхурочных работ, выполняемых работниками сверх графиков сменности.</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6. Обязанность вести табеля учета рабочего времени возложить на руководителей подразделений.</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 xml:space="preserve">7. </w:t>
      </w:r>
      <w:proofErr w:type="gramStart"/>
      <w:r w:rsidRPr="004D28AA">
        <w:rPr>
          <w:rFonts w:ascii="Times New Roman" w:hAnsi="Times New Roman" w:cs="Times New Roman"/>
        </w:rPr>
        <w:t>Контроль за</w:t>
      </w:r>
      <w:proofErr w:type="gramEnd"/>
      <w:r w:rsidRPr="004D28AA">
        <w:rPr>
          <w:rFonts w:ascii="Times New Roman" w:hAnsi="Times New Roman" w:cs="Times New Roman"/>
        </w:rPr>
        <w:t xml:space="preserve"> проверкой табелей и данных о сверхурочных часах, а также ежемесячное оформление приказов об оплате сверхурочных часов возложить на отдел кадров.</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 xml:space="preserve">8. В срок до 24 марта 2015 г. ознакомить должностных лиц, перечисленных в </w:t>
      </w:r>
      <w:proofErr w:type="gramStart"/>
      <w:r w:rsidRPr="004D28AA">
        <w:rPr>
          <w:rFonts w:ascii="Times New Roman" w:hAnsi="Times New Roman" w:cs="Times New Roman"/>
        </w:rPr>
        <w:t>настоящем</w:t>
      </w:r>
      <w:proofErr w:type="gramEnd"/>
      <w:r w:rsidRPr="004D28AA">
        <w:rPr>
          <w:rFonts w:ascii="Times New Roman" w:hAnsi="Times New Roman" w:cs="Times New Roman"/>
        </w:rPr>
        <w:t xml:space="preserve"> Приказе, а также сотрудников по должностям, указанным в </w:t>
      </w:r>
      <w:hyperlink w:anchor="P184" w:history="1">
        <w:r w:rsidRPr="004D28AA">
          <w:rPr>
            <w:rFonts w:ascii="Times New Roman" w:hAnsi="Times New Roman" w:cs="Times New Roman"/>
          </w:rPr>
          <w:t>приложении N 1</w:t>
        </w:r>
      </w:hyperlink>
      <w:r w:rsidRPr="004D28AA">
        <w:rPr>
          <w:rFonts w:ascii="Times New Roman" w:hAnsi="Times New Roman" w:cs="Times New Roman"/>
        </w:rPr>
        <w:t xml:space="preserve"> к Положению о суммированном учете рабочего времени от 17 марта 2015 г., с настоящим Приказом под подпись. Не позднее 1 апреля 2015 г. обеспечить заключение дополнительных соглашений к трудовым договорам с работниками, которые подлежат переводу на суммированный учет рабочего времени.</w:t>
      </w:r>
    </w:p>
    <w:p w:rsidR="002E657E" w:rsidRPr="004D28AA" w:rsidRDefault="002E657E">
      <w:pPr>
        <w:pStyle w:val="ConsPlusNormal"/>
        <w:ind w:firstLine="540"/>
        <w:jc w:val="both"/>
        <w:rPr>
          <w:rFonts w:ascii="Times New Roman" w:hAnsi="Times New Roman" w:cs="Times New Roman"/>
        </w:rPr>
      </w:pPr>
      <w:proofErr w:type="gramStart"/>
      <w:r w:rsidRPr="004D28AA">
        <w:rPr>
          <w:rFonts w:ascii="Times New Roman" w:hAnsi="Times New Roman" w:cs="Times New Roman"/>
        </w:rPr>
        <w:t>Контроль за</w:t>
      </w:r>
      <w:proofErr w:type="gramEnd"/>
      <w:r w:rsidRPr="004D28AA">
        <w:rPr>
          <w:rFonts w:ascii="Times New Roman" w:hAnsi="Times New Roman" w:cs="Times New Roman"/>
        </w:rPr>
        <w:t xml:space="preserve"> исполнением настоящего приказа оставляю за собой.</w:t>
      </w:r>
    </w:p>
    <w:p w:rsidR="002E657E" w:rsidRPr="004D28AA" w:rsidRDefault="002E657E">
      <w:pPr>
        <w:pStyle w:val="ConsPlusNormal"/>
        <w:ind w:firstLine="540"/>
        <w:jc w:val="both"/>
        <w:rPr>
          <w:rFonts w:ascii="Times New Roman" w:hAnsi="Times New Roman" w:cs="Times New Roman"/>
        </w:rPr>
      </w:pPr>
    </w:p>
    <w:p w:rsidR="002E657E" w:rsidRPr="004D28AA" w:rsidRDefault="002E657E">
      <w:pPr>
        <w:pStyle w:val="ConsPlusNormal"/>
        <w:jc w:val="center"/>
        <w:rPr>
          <w:rFonts w:ascii="Times New Roman" w:hAnsi="Times New Roman" w:cs="Times New Roman"/>
        </w:rPr>
      </w:pPr>
      <w:bookmarkStart w:id="0" w:name="P143"/>
      <w:bookmarkEnd w:id="0"/>
      <w:r w:rsidRPr="004D28AA">
        <w:rPr>
          <w:rFonts w:ascii="Times New Roman" w:hAnsi="Times New Roman" w:cs="Times New Roman"/>
        </w:rPr>
        <w:t>ПОЛОЖЕНИЕ</w:t>
      </w:r>
    </w:p>
    <w:p w:rsidR="002E657E" w:rsidRPr="004D28AA" w:rsidRDefault="002E657E">
      <w:pPr>
        <w:pStyle w:val="ConsPlusNormal"/>
        <w:jc w:val="center"/>
        <w:rPr>
          <w:rFonts w:ascii="Times New Roman" w:hAnsi="Times New Roman" w:cs="Times New Roman"/>
        </w:rPr>
      </w:pPr>
      <w:r w:rsidRPr="004D28AA">
        <w:rPr>
          <w:rFonts w:ascii="Times New Roman" w:hAnsi="Times New Roman" w:cs="Times New Roman"/>
        </w:rPr>
        <w:t>о суммировании учета рабочего времени</w:t>
      </w:r>
    </w:p>
    <w:p w:rsidR="002E657E" w:rsidRPr="004D28AA" w:rsidRDefault="002E657E">
      <w:pPr>
        <w:pStyle w:val="ConsPlusNormal"/>
        <w:ind w:firstLine="540"/>
        <w:jc w:val="both"/>
        <w:rPr>
          <w:rFonts w:ascii="Times New Roman" w:hAnsi="Times New Roman" w:cs="Times New Roma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7"/>
      </w:tblGrid>
      <w:tr w:rsidR="002E657E" w:rsidRPr="004D28AA">
        <w:tc>
          <w:tcPr>
            <w:tcW w:w="4677" w:type="dxa"/>
            <w:tcBorders>
              <w:top w:val="nil"/>
              <w:left w:val="nil"/>
              <w:bottom w:val="nil"/>
              <w:right w:val="nil"/>
            </w:tcBorders>
          </w:tcPr>
          <w:p w:rsidR="002E657E" w:rsidRPr="004D28AA" w:rsidRDefault="002E657E" w:rsidP="004D28AA">
            <w:pPr>
              <w:pStyle w:val="ConsPlusNormal"/>
              <w:ind w:firstLine="540"/>
              <w:rPr>
                <w:rFonts w:ascii="Times New Roman" w:hAnsi="Times New Roman" w:cs="Times New Roman"/>
              </w:rPr>
            </w:pPr>
            <w:r w:rsidRPr="004D28AA">
              <w:rPr>
                <w:rFonts w:ascii="Times New Roman" w:hAnsi="Times New Roman" w:cs="Times New Roman"/>
              </w:rPr>
              <w:t>г. </w:t>
            </w:r>
            <w:r w:rsidR="004D28AA">
              <w:rPr>
                <w:rFonts w:ascii="Times New Roman" w:hAnsi="Times New Roman" w:cs="Times New Roman"/>
              </w:rPr>
              <w:t>Киров</w:t>
            </w:r>
          </w:p>
        </w:tc>
        <w:tc>
          <w:tcPr>
            <w:tcW w:w="4677" w:type="dxa"/>
            <w:tcBorders>
              <w:top w:val="nil"/>
              <w:left w:val="nil"/>
              <w:bottom w:val="nil"/>
              <w:right w:val="nil"/>
            </w:tcBorders>
          </w:tcPr>
          <w:p w:rsidR="002E657E" w:rsidRPr="004D28AA" w:rsidRDefault="002E657E">
            <w:pPr>
              <w:pStyle w:val="ConsPlusNormal"/>
              <w:ind w:firstLine="540"/>
              <w:jc w:val="right"/>
              <w:rPr>
                <w:rFonts w:ascii="Times New Roman" w:hAnsi="Times New Roman" w:cs="Times New Roman"/>
              </w:rPr>
            </w:pPr>
            <w:r w:rsidRPr="004D28AA">
              <w:rPr>
                <w:rFonts w:ascii="Times New Roman" w:hAnsi="Times New Roman" w:cs="Times New Roman"/>
              </w:rPr>
              <w:t>17 марта 2015 г.</w:t>
            </w:r>
          </w:p>
        </w:tc>
      </w:tr>
    </w:tbl>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1. Общие положения.</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 xml:space="preserve">1.1. Суммированный учет вводится при выполнении отдельных видов работ, где по условиям производства (работы) не может быть соблюдена установленная для данной категории работников ежедневная или еженедельная продолжительность рабочего времени. Перечень должностей работников, по которым устанавливается суммированный учет, указан в </w:t>
      </w:r>
      <w:hyperlink w:anchor="P184" w:history="1">
        <w:proofErr w:type="gramStart"/>
        <w:r w:rsidRPr="004D28AA">
          <w:rPr>
            <w:rFonts w:ascii="Times New Roman" w:hAnsi="Times New Roman" w:cs="Times New Roman"/>
          </w:rPr>
          <w:t>приложении</w:t>
        </w:r>
        <w:proofErr w:type="gramEnd"/>
        <w:r w:rsidRPr="004D28AA">
          <w:rPr>
            <w:rFonts w:ascii="Times New Roman" w:hAnsi="Times New Roman" w:cs="Times New Roman"/>
          </w:rPr>
          <w:t xml:space="preserve"> N 1</w:t>
        </w:r>
      </w:hyperlink>
      <w:r w:rsidRPr="004D28AA">
        <w:rPr>
          <w:rFonts w:ascii="Times New Roman" w:hAnsi="Times New Roman" w:cs="Times New Roman"/>
        </w:rPr>
        <w:t xml:space="preserve"> к настоящему Положению.</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1.2. Продолжительность учетного периода на предприятии для всех категорий работников, по которым применяется суммированный учет, устанавливается локальными актам</w:t>
      </w:r>
      <w:proofErr w:type="gramStart"/>
      <w:r w:rsidRPr="004D28AA">
        <w:rPr>
          <w:rFonts w:ascii="Times New Roman" w:hAnsi="Times New Roman" w:cs="Times New Roman"/>
        </w:rPr>
        <w:t>и ООО</w:t>
      </w:r>
      <w:proofErr w:type="gramEnd"/>
      <w:r w:rsidRPr="004D28AA">
        <w:rPr>
          <w:rFonts w:ascii="Times New Roman" w:hAnsi="Times New Roman" w:cs="Times New Roman"/>
        </w:rPr>
        <w:t xml:space="preserve"> "Мария". Учетный период охватывает рабочее время, в том числе часы работы в выходные и нерабочие праздничные дни, и время отдыха.</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1.3. Суммарная продолжительность рабочего времени в течение учетного периода не должна превышать нормального числа рабочих часов за этот период. При этом ежедневная и еженедельная продолжительность рабочего времени по графику сменности может в определенных пределах отклоняться от нормы рабочего дня и рабочей недели. Недоработка (переработка) должна быть скорректирована в установленный учетный период, чтобы сумма отработанных часов не превышала норму рабочих часов учетного периода.</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 xml:space="preserve">1.4. Рабочее время и время отдыха в </w:t>
      </w:r>
      <w:proofErr w:type="gramStart"/>
      <w:r w:rsidRPr="004D28AA">
        <w:rPr>
          <w:rFonts w:ascii="Times New Roman" w:hAnsi="Times New Roman" w:cs="Times New Roman"/>
        </w:rPr>
        <w:t>рамках</w:t>
      </w:r>
      <w:proofErr w:type="gramEnd"/>
      <w:r w:rsidRPr="004D28AA">
        <w:rPr>
          <w:rFonts w:ascii="Times New Roman" w:hAnsi="Times New Roman" w:cs="Times New Roman"/>
        </w:rPr>
        <w:t xml:space="preserve"> учетного периода регламентируются графиком сменности, который утверждается руководителем ООО "Мария".</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1.5. При приеме на работу, где применяется суммированный учет, первым днем учетного периода является день приема на работу.</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1.6. При увольнении с работы, где применяется суммированный учет, последним днем учетного периода является день увольнения.</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lastRenderedPageBreak/>
        <w:t>1.7. При временном переводе работника на другую работу, где применяется суммированный учет, учетный период будет равняться календарной продолжительности перевода на другую работу (со дня начала перевода по день его окончания включительно).</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1.8. При временном переводе работника с работы, где применяется суммированный учет, на другую работу, где суммированный учет не применяется, календарное время такого перевода (со дня начала перевода по день его окончания включительно) исключается из учетного периода.</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 xml:space="preserve">1.9. Норма рабочего времени определяется в соответствии с производственным календарем на каждый календарный год с учетом ограничений по продолжительности рабочего дня, рабочей недели и других ограничений продолжительности рабочего времени, установленных Трудовым </w:t>
      </w:r>
      <w:hyperlink r:id="rId5" w:history="1">
        <w:r w:rsidRPr="004D28AA">
          <w:rPr>
            <w:rFonts w:ascii="Times New Roman" w:hAnsi="Times New Roman" w:cs="Times New Roman"/>
          </w:rPr>
          <w:t>кодексом</w:t>
        </w:r>
      </w:hyperlink>
      <w:r w:rsidRPr="004D28AA">
        <w:rPr>
          <w:rFonts w:ascii="Times New Roman" w:hAnsi="Times New Roman" w:cs="Times New Roman"/>
        </w:rPr>
        <w:t xml:space="preserve"> РФ. Нормальное число рабочих часов за учетный период определяется исходя из установленной для данной категории работников еженедельной продолжительности рабочего времени в соответствии с требованиями </w:t>
      </w:r>
      <w:hyperlink r:id="rId6" w:history="1">
        <w:r w:rsidRPr="004D28AA">
          <w:rPr>
            <w:rFonts w:ascii="Times New Roman" w:hAnsi="Times New Roman" w:cs="Times New Roman"/>
          </w:rPr>
          <w:t>ст. 104</w:t>
        </w:r>
      </w:hyperlink>
      <w:r w:rsidRPr="004D28AA">
        <w:rPr>
          <w:rFonts w:ascii="Times New Roman" w:hAnsi="Times New Roman" w:cs="Times New Roman"/>
        </w:rPr>
        <w:t xml:space="preserve"> Трудового кодекса РФ. Для работающих неполный или сокращенный рабочий день (смену, неделю) нормальное число рабочих часов за учетный период соответственно уменьшается.</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2. Порядок учета рабочего времени.</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2.1. Отработанное время при суммированном учете определяют с момента фактического начала выполнения работником трудовых обязанностей на определенном ему рабочем месте и до момента фактического освобождения от работы.</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2.2. Учет рабочего времени осуществляется помесячно на основании ведения табеля учета использования рабочего времени (далее - табеля).</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2.3. Обязанности по ведению табеля возлагаются на руководителя структурного подразделения, другого лица, ответственного за ведение табеля в подразделении.</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2.4. Учет использования рабочего времени осуществляется в табеле методом регистрации явок и неявок за каждый рабочий день (смену) независимо от вида учета рабочего времени.</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 xml:space="preserve">2.5. </w:t>
      </w:r>
      <w:proofErr w:type="gramStart"/>
      <w:r w:rsidRPr="004D28AA">
        <w:rPr>
          <w:rFonts w:ascii="Times New Roman" w:hAnsi="Times New Roman" w:cs="Times New Roman"/>
        </w:rPr>
        <w:t>По каждому списочному работнику, а также работнику, принятому на работу по совместительству из другой организации, в табеле должны быть заполнены следующие реквизиты: табельный номер, фамилия, имя, отчество, профессия (должность), число отработанных дней, число отработанных часов, в том числе ночных, сверхурочных, часов работы в выходные и нерабочие праздничные дни, число дней неявок, в том числе по причине временной нетрудоспособности, отпуска и</w:t>
      </w:r>
      <w:proofErr w:type="gramEnd"/>
      <w:r w:rsidRPr="004D28AA">
        <w:rPr>
          <w:rFonts w:ascii="Times New Roman" w:hAnsi="Times New Roman" w:cs="Times New Roman"/>
        </w:rPr>
        <w:t xml:space="preserve"> т.п.</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 xml:space="preserve">2.6. </w:t>
      </w:r>
      <w:proofErr w:type="gramStart"/>
      <w:r w:rsidRPr="004D28AA">
        <w:rPr>
          <w:rFonts w:ascii="Times New Roman" w:hAnsi="Times New Roman" w:cs="Times New Roman"/>
        </w:rPr>
        <w:t>Отметки в табеле о причинах неявок на работу, о работе в режиме неполного рабочего дня, о сверхурочной работе и других отступлениях от нормальных условий работы должны быть сделаны на основании подтверждающих документов, оформленных надлежащим образом (листок нетрудоспособности, справка о выполнении государственных или общественных обязанностей, приказ о предоставлении отпуска и т.п.).</w:t>
      </w:r>
      <w:proofErr w:type="gramEnd"/>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 xml:space="preserve">2.7. </w:t>
      </w:r>
      <w:proofErr w:type="gramStart"/>
      <w:r w:rsidRPr="004D28AA">
        <w:rPr>
          <w:rFonts w:ascii="Times New Roman" w:hAnsi="Times New Roman" w:cs="Times New Roman"/>
        </w:rPr>
        <w:t>Табель составляется в одном экземпляре руководителем подразделения или другим ответственным лицом и контролируется работником отдела кадров ООО "Мария".</w:t>
      </w:r>
      <w:proofErr w:type="gramEnd"/>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2.8. Включение в табель работников и исключение из него производятся на основании следующих документов по учету кадров: приказа о приеме работника на работу, приказа о переводе работника на другую работу; приказа о прекращении действия трудового договора с работником.</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2.9. Табель после подписания руководителем подразделения, работником отдела кадров передается в бухгалтерию ООО "Мария".</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2.10. Привлечение работников к сверхурочной работе, работе в выходные и нерабочие праздничные дни производится в случаях и порядке, предусмотренных трудовым законодательством Российской Федерации, на основании приказа руководителя ООО "Мария". Подготовка проекта приказа осуществляется работником отдела кадров.</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3. Обязанности должностных лиц при суммированном учете рабочего времени.</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 xml:space="preserve">3.1. Суммированный учет </w:t>
      </w:r>
      <w:proofErr w:type="gramStart"/>
      <w:r w:rsidRPr="004D28AA">
        <w:rPr>
          <w:rFonts w:ascii="Times New Roman" w:hAnsi="Times New Roman" w:cs="Times New Roman"/>
        </w:rPr>
        <w:t>осуществляется на основании данных табеля учета использования рабочего времени и ведется</w:t>
      </w:r>
      <w:proofErr w:type="gramEnd"/>
      <w:r w:rsidRPr="004D28AA">
        <w:rPr>
          <w:rFonts w:ascii="Times New Roman" w:hAnsi="Times New Roman" w:cs="Times New Roman"/>
        </w:rPr>
        <w:t xml:space="preserve"> на каждого работника помесячно.</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3.2. Руководитель подразделения, где применяется суммированный учет, на основании данных об отработанном времени обеспечивает:</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3.2.1. продолжительность рабочего времени каждого работника за учетный период, не превышающую нормы рабочих часов;</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 xml:space="preserve">3.2.2. предоставление в </w:t>
      </w:r>
      <w:proofErr w:type="gramStart"/>
      <w:r w:rsidRPr="004D28AA">
        <w:rPr>
          <w:rFonts w:ascii="Times New Roman" w:hAnsi="Times New Roman" w:cs="Times New Roman"/>
        </w:rPr>
        <w:t>рамках</w:t>
      </w:r>
      <w:proofErr w:type="gramEnd"/>
      <w:r w:rsidRPr="004D28AA">
        <w:rPr>
          <w:rFonts w:ascii="Times New Roman" w:hAnsi="Times New Roman" w:cs="Times New Roman"/>
        </w:rPr>
        <w:t xml:space="preserve"> учетного периода дополнительных выходных дней либо сокращение времени ежедневной работы (смены работникам, по которым есть превышение нормы рабочих часов, путем составления индивидуального графика работы (сменности)).</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lastRenderedPageBreak/>
        <w:t>3.3. Данные об отработанном времени предоставляются лицом, осуществляющим контроль за использованием рабочего времени в целом п</w:t>
      </w:r>
      <w:proofErr w:type="gramStart"/>
      <w:r w:rsidRPr="004D28AA">
        <w:rPr>
          <w:rFonts w:ascii="Times New Roman" w:hAnsi="Times New Roman" w:cs="Times New Roman"/>
        </w:rPr>
        <w:t>о ООО</w:t>
      </w:r>
      <w:proofErr w:type="gramEnd"/>
      <w:r w:rsidRPr="004D28AA">
        <w:rPr>
          <w:rFonts w:ascii="Times New Roman" w:hAnsi="Times New Roman" w:cs="Times New Roman"/>
        </w:rPr>
        <w:t xml:space="preserve"> "Мария", ежемесячно.</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 xml:space="preserve">3.4. </w:t>
      </w:r>
      <w:proofErr w:type="gramStart"/>
      <w:r w:rsidRPr="004D28AA">
        <w:rPr>
          <w:rFonts w:ascii="Times New Roman" w:hAnsi="Times New Roman" w:cs="Times New Roman"/>
        </w:rPr>
        <w:t>Руководитель структурного подразделения, другое ответственное лицо в структурном подразделении обязаны:</w:t>
      </w:r>
      <w:proofErr w:type="gramEnd"/>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3.4.1. вести точный учет времени, фактически отработанного каждым работником;</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3.4.2. вести точный учет сверхурочных работ за пределами установленной продолжительности рабочего времени, ежедневной работы (смены), работ в выходные и нерабочие праздничные дни на каждого работника, привлеченного к данным работам.</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3.4.3. принимать меры, чтобы продолжительность сверхурочной работы не превышала для каждого работника четырех часов в течение двух дней подряд и 120 часов в год.</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3.5. Работник, отработавший все предусмотренные графиком смены, при суммированном учете рабочего времени получает полную месячную заработную плату. При неполной отработке смен по графику оплата производится пропорционально отработанному времени.</w:t>
      </w:r>
    </w:p>
    <w:p w:rsidR="002E657E" w:rsidRPr="004D28AA" w:rsidRDefault="002E657E">
      <w:pPr>
        <w:pStyle w:val="ConsPlusNormal"/>
        <w:ind w:firstLine="540"/>
        <w:jc w:val="both"/>
        <w:rPr>
          <w:rFonts w:ascii="Times New Roman" w:hAnsi="Times New Roman" w:cs="Times New Roman"/>
        </w:rPr>
      </w:pPr>
    </w:p>
    <w:p w:rsidR="002E657E" w:rsidRPr="004D28AA" w:rsidRDefault="002E657E">
      <w:pPr>
        <w:pStyle w:val="ConsPlusNormal"/>
        <w:jc w:val="right"/>
        <w:rPr>
          <w:rFonts w:ascii="Times New Roman" w:hAnsi="Times New Roman" w:cs="Times New Roman"/>
        </w:rPr>
      </w:pPr>
      <w:r w:rsidRPr="004D28AA">
        <w:rPr>
          <w:rFonts w:ascii="Times New Roman" w:hAnsi="Times New Roman" w:cs="Times New Roman"/>
        </w:rPr>
        <w:t>Приложение N 1</w:t>
      </w:r>
    </w:p>
    <w:p w:rsidR="002E657E" w:rsidRPr="004D28AA" w:rsidRDefault="002E657E">
      <w:pPr>
        <w:pStyle w:val="ConsPlusNormal"/>
        <w:jc w:val="right"/>
        <w:rPr>
          <w:rFonts w:ascii="Times New Roman" w:hAnsi="Times New Roman" w:cs="Times New Roman"/>
        </w:rPr>
      </w:pPr>
      <w:r w:rsidRPr="004D28AA">
        <w:rPr>
          <w:rFonts w:ascii="Times New Roman" w:hAnsi="Times New Roman" w:cs="Times New Roman"/>
        </w:rPr>
        <w:t>к Положению о суммированном учете</w:t>
      </w:r>
    </w:p>
    <w:p w:rsidR="002E657E" w:rsidRPr="004D28AA" w:rsidRDefault="002E657E">
      <w:pPr>
        <w:pStyle w:val="ConsPlusNormal"/>
        <w:jc w:val="right"/>
        <w:rPr>
          <w:rFonts w:ascii="Times New Roman" w:hAnsi="Times New Roman" w:cs="Times New Roman"/>
        </w:rPr>
      </w:pPr>
      <w:r w:rsidRPr="004D28AA">
        <w:rPr>
          <w:rFonts w:ascii="Times New Roman" w:hAnsi="Times New Roman" w:cs="Times New Roman"/>
        </w:rPr>
        <w:t>рабочего времени</w:t>
      </w:r>
    </w:p>
    <w:p w:rsidR="002E657E" w:rsidRPr="004D28AA" w:rsidRDefault="002E657E">
      <w:pPr>
        <w:pStyle w:val="ConsPlusNormal"/>
        <w:ind w:firstLine="540"/>
        <w:jc w:val="both"/>
        <w:rPr>
          <w:rFonts w:ascii="Times New Roman" w:hAnsi="Times New Roman" w:cs="Times New Roman"/>
        </w:rPr>
      </w:pPr>
    </w:p>
    <w:p w:rsidR="002E657E" w:rsidRPr="004D28AA" w:rsidRDefault="002E657E">
      <w:pPr>
        <w:pStyle w:val="ConsPlusNormal"/>
        <w:jc w:val="center"/>
        <w:rPr>
          <w:rFonts w:ascii="Times New Roman" w:hAnsi="Times New Roman" w:cs="Times New Roman"/>
        </w:rPr>
      </w:pPr>
      <w:bookmarkStart w:id="1" w:name="P184"/>
      <w:bookmarkEnd w:id="1"/>
      <w:r w:rsidRPr="004D28AA">
        <w:rPr>
          <w:rFonts w:ascii="Times New Roman" w:hAnsi="Times New Roman" w:cs="Times New Roman"/>
        </w:rPr>
        <w:t>ПЕРЕЧЕНЬ</w:t>
      </w:r>
    </w:p>
    <w:p w:rsidR="002E657E" w:rsidRPr="004D28AA" w:rsidRDefault="002E657E">
      <w:pPr>
        <w:pStyle w:val="ConsPlusNormal"/>
        <w:jc w:val="center"/>
        <w:rPr>
          <w:rFonts w:ascii="Times New Roman" w:hAnsi="Times New Roman" w:cs="Times New Roman"/>
        </w:rPr>
      </w:pPr>
      <w:r w:rsidRPr="004D28AA">
        <w:rPr>
          <w:rFonts w:ascii="Times New Roman" w:hAnsi="Times New Roman" w:cs="Times New Roman"/>
        </w:rPr>
        <w:t xml:space="preserve">должностей, по которым </w:t>
      </w:r>
      <w:proofErr w:type="gramStart"/>
      <w:r w:rsidRPr="004D28AA">
        <w:rPr>
          <w:rFonts w:ascii="Times New Roman" w:hAnsi="Times New Roman" w:cs="Times New Roman"/>
        </w:rPr>
        <w:t>установлен</w:t>
      </w:r>
      <w:proofErr w:type="gramEnd"/>
    </w:p>
    <w:p w:rsidR="002E657E" w:rsidRPr="004D28AA" w:rsidRDefault="002E657E">
      <w:pPr>
        <w:pStyle w:val="ConsPlusNormal"/>
        <w:jc w:val="center"/>
        <w:rPr>
          <w:rFonts w:ascii="Times New Roman" w:hAnsi="Times New Roman" w:cs="Times New Roman"/>
        </w:rPr>
      </w:pPr>
      <w:r w:rsidRPr="004D28AA">
        <w:rPr>
          <w:rFonts w:ascii="Times New Roman" w:hAnsi="Times New Roman" w:cs="Times New Roman"/>
        </w:rPr>
        <w:t>суммированный учет рабочего времени</w:t>
      </w:r>
    </w:p>
    <w:p w:rsidR="002E657E" w:rsidRPr="004D28AA" w:rsidRDefault="002E657E">
      <w:pPr>
        <w:pStyle w:val="ConsPlusNormal"/>
        <w:ind w:firstLine="540"/>
        <w:jc w:val="both"/>
        <w:rPr>
          <w:rFonts w:ascii="Times New Roman" w:hAnsi="Times New Roman" w:cs="Times New Roman"/>
        </w:rPr>
      </w:pP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1. Машинист экскаватора.</w:t>
      </w:r>
    </w:p>
    <w:p w:rsidR="002E657E" w:rsidRP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2. Машинист бульдозера.</w:t>
      </w:r>
    </w:p>
    <w:p w:rsidR="004D28AA" w:rsidRDefault="002E657E">
      <w:pPr>
        <w:pStyle w:val="ConsPlusNormal"/>
        <w:ind w:firstLine="540"/>
        <w:jc w:val="both"/>
        <w:rPr>
          <w:rFonts w:ascii="Times New Roman" w:hAnsi="Times New Roman" w:cs="Times New Roman"/>
        </w:rPr>
      </w:pPr>
      <w:r w:rsidRPr="004D28AA">
        <w:rPr>
          <w:rFonts w:ascii="Times New Roman" w:hAnsi="Times New Roman" w:cs="Times New Roman"/>
        </w:rPr>
        <w:t>3. Машинист крана.</w:t>
      </w:r>
    </w:p>
    <w:p w:rsidR="004D28AA" w:rsidRDefault="004D28AA">
      <w:pPr>
        <w:rPr>
          <w:rFonts w:ascii="Times New Roman" w:eastAsia="Times New Roman" w:hAnsi="Times New Roman" w:cs="Times New Roman"/>
          <w:szCs w:val="20"/>
          <w:lang w:eastAsia="ru-RU"/>
        </w:rPr>
      </w:pPr>
      <w:r>
        <w:rPr>
          <w:rFonts w:ascii="Times New Roman" w:hAnsi="Times New Roman" w:cs="Times New Roman"/>
        </w:rPr>
        <w:br w:type="page"/>
      </w:r>
    </w:p>
    <w:p w:rsidR="002E657E" w:rsidRPr="004D28AA" w:rsidRDefault="004D28AA" w:rsidP="004D28AA">
      <w:pPr>
        <w:pStyle w:val="ConsPlusNormal"/>
        <w:ind w:firstLine="540"/>
        <w:jc w:val="center"/>
        <w:rPr>
          <w:rFonts w:ascii="Times New Roman" w:hAnsi="Times New Roman" w:cs="Times New Roman"/>
        </w:rPr>
      </w:pPr>
      <w:r>
        <w:rPr>
          <w:rFonts w:ascii="Times New Roman" w:hAnsi="Times New Roman" w:cs="Times New Roman"/>
        </w:rPr>
        <w:lastRenderedPageBreak/>
        <w:t>Условные обозначения, применяемые при заполнении табеля рабочего времени</w:t>
      </w:r>
    </w:p>
    <w:p w:rsidR="002E657E" w:rsidRPr="004D28AA" w:rsidRDefault="002E657E">
      <w:pPr>
        <w:pStyle w:val="ConsPlusNormal"/>
        <w:ind w:firstLine="540"/>
        <w:jc w:val="both"/>
        <w:rPr>
          <w:rFonts w:ascii="Times New Roman" w:hAnsi="Times New Roman" w:cs="Times New Roman"/>
        </w:rPr>
      </w:pPr>
    </w:p>
    <w:p w:rsidR="002E657E" w:rsidRPr="004D28AA" w:rsidRDefault="002E657E">
      <w:pPr>
        <w:pStyle w:val="ConsPlusNormal"/>
        <w:ind w:firstLine="540"/>
        <w:jc w:val="both"/>
        <w:rPr>
          <w:rFonts w:ascii="Times New Roman" w:hAnsi="Times New Roman" w:cs="Times New Roman"/>
        </w:rPr>
      </w:pPr>
    </w:p>
    <w:tbl>
      <w:tblPr>
        <w:tblW w:w="9660" w:type="dxa"/>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3060"/>
        <w:gridCol w:w="3840"/>
        <w:gridCol w:w="1440"/>
        <w:gridCol w:w="1320"/>
      </w:tblGrid>
      <w:tr w:rsidR="002E657E" w:rsidRPr="004D28AA" w:rsidTr="002E2441">
        <w:tc>
          <w:tcPr>
            <w:tcW w:w="3060" w:type="dxa"/>
            <w:vMerge w:val="restart"/>
            <w:tcBorders>
              <w:left w:val="single" w:sz="4" w:space="0" w:color="auto"/>
              <w:right w:val="nil"/>
            </w:tcBorders>
            <w:vAlign w:val="center"/>
          </w:tcPr>
          <w:p w:rsidR="002E657E" w:rsidRPr="004D28AA" w:rsidRDefault="002E657E">
            <w:pPr>
              <w:pStyle w:val="ConsPlusNormal"/>
              <w:jc w:val="center"/>
              <w:rPr>
                <w:rFonts w:ascii="Times New Roman" w:hAnsi="Times New Roman" w:cs="Times New Roman"/>
              </w:rPr>
            </w:pPr>
            <w:r w:rsidRPr="004D28AA">
              <w:rPr>
                <w:rFonts w:ascii="Times New Roman" w:hAnsi="Times New Roman" w:cs="Times New Roman"/>
              </w:rPr>
              <w:t>Время работы, отступления от нормальных условий работы, отдыха</w:t>
            </w:r>
          </w:p>
        </w:tc>
        <w:tc>
          <w:tcPr>
            <w:tcW w:w="3840" w:type="dxa"/>
            <w:vMerge w:val="restart"/>
            <w:tcBorders>
              <w:left w:val="single" w:sz="4" w:space="0" w:color="auto"/>
              <w:right w:val="nil"/>
            </w:tcBorders>
            <w:vAlign w:val="center"/>
          </w:tcPr>
          <w:p w:rsidR="002E657E" w:rsidRPr="004D28AA" w:rsidRDefault="002E657E">
            <w:pPr>
              <w:pStyle w:val="ConsPlusNormal"/>
              <w:jc w:val="center"/>
              <w:rPr>
                <w:rFonts w:ascii="Times New Roman" w:hAnsi="Times New Roman" w:cs="Times New Roman"/>
              </w:rPr>
            </w:pPr>
            <w:r w:rsidRPr="004D28AA">
              <w:rPr>
                <w:rFonts w:ascii="Times New Roman" w:hAnsi="Times New Roman" w:cs="Times New Roman"/>
              </w:rPr>
              <w:t>Документы, на основании которых можно сделать соответствующие отметки в табеле</w:t>
            </w:r>
          </w:p>
        </w:tc>
        <w:tc>
          <w:tcPr>
            <w:tcW w:w="2760" w:type="dxa"/>
            <w:gridSpan w:val="2"/>
            <w:tcBorders>
              <w:left w:val="single" w:sz="4" w:space="0" w:color="auto"/>
              <w:right w:val="single" w:sz="4" w:space="0" w:color="auto"/>
            </w:tcBorders>
            <w:vAlign w:val="center"/>
          </w:tcPr>
          <w:p w:rsidR="002E657E" w:rsidRPr="004D28AA" w:rsidRDefault="002E657E">
            <w:pPr>
              <w:pStyle w:val="ConsPlusNormal"/>
              <w:jc w:val="center"/>
              <w:rPr>
                <w:rFonts w:ascii="Times New Roman" w:hAnsi="Times New Roman" w:cs="Times New Roman"/>
              </w:rPr>
            </w:pPr>
            <w:r w:rsidRPr="004D28AA">
              <w:rPr>
                <w:rFonts w:ascii="Times New Roman" w:hAnsi="Times New Roman" w:cs="Times New Roman"/>
              </w:rPr>
              <w:t>Код</w:t>
            </w:r>
          </w:p>
        </w:tc>
      </w:tr>
      <w:tr w:rsidR="002E657E" w:rsidRPr="004D28AA" w:rsidTr="002E2441">
        <w:tc>
          <w:tcPr>
            <w:tcW w:w="3060" w:type="dxa"/>
            <w:vMerge/>
            <w:tcBorders>
              <w:left w:val="single" w:sz="4" w:space="0" w:color="auto"/>
              <w:right w:val="nil"/>
            </w:tcBorders>
          </w:tcPr>
          <w:p w:rsidR="002E657E" w:rsidRPr="004D28AA" w:rsidRDefault="002E657E">
            <w:pPr>
              <w:rPr>
                <w:rFonts w:ascii="Times New Roman" w:hAnsi="Times New Roman" w:cs="Times New Roman"/>
              </w:rPr>
            </w:pPr>
          </w:p>
        </w:tc>
        <w:tc>
          <w:tcPr>
            <w:tcW w:w="3840" w:type="dxa"/>
            <w:vMerge/>
            <w:tcBorders>
              <w:left w:val="single" w:sz="4" w:space="0" w:color="auto"/>
              <w:right w:val="nil"/>
            </w:tcBorders>
          </w:tcPr>
          <w:p w:rsidR="002E657E" w:rsidRPr="004D28AA" w:rsidRDefault="002E657E">
            <w:pPr>
              <w:rPr>
                <w:rFonts w:ascii="Times New Roman" w:hAnsi="Times New Roman" w:cs="Times New Roman"/>
              </w:rPr>
            </w:pPr>
          </w:p>
        </w:tc>
        <w:tc>
          <w:tcPr>
            <w:tcW w:w="1440" w:type="dxa"/>
            <w:tcBorders>
              <w:left w:val="single" w:sz="4" w:space="0" w:color="auto"/>
              <w:right w:val="nil"/>
            </w:tcBorders>
            <w:vAlign w:val="center"/>
          </w:tcPr>
          <w:p w:rsidR="002E657E" w:rsidRPr="004D28AA" w:rsidRDefault="002E657E">
            <w:pPr>
              <w:pStyle w:val="ConsPlusNormal"/>
              <w:jc w:val="center"/>
              <w:rPr>
                <w:rFonts w:ascii="Times New Roman" w:hAnsi="Times New Roman" w:cs="Times New Roman"/>
              </w:rPr>
            </w:pPr>
            <w:r w:rsidRPr="004D28AA">
              <w:rPr>
                <w:rFonts w:ascii="Times New Roman" w:hAnsi="Times New Roman" w:cs="Times New Roman"/>
              </w:rPr>
              <w:t>Буквенные</w:t>
            </w:r>
          </w:p>
        </w:tc>
        <w:tc>
          <w:tcPr>
            <w:tcW w:w="1320" w:type="dxa"/>
            <w:tcBorders>
              <w:left w:val="single" w:sz="4" w:space="0" w:color="auto"/>
              <w:right w:val="single" w:sz="4" w:space="0" w:color="auto"/>
            </w:tcBorders>
            <w:vAlign w:val="center"/>
          </w:tcPr>
          <w:p w:rsidR="002E657E" w:rsidRPr="004D28AA" w:rsidRDefault="002E657E">
            <w:pPr>
              <w:pStyle w:val="ConsPlusNormal"/>
              <w:jc w:val="center"/>
              <w:rPr>
                <w:rFonts w:ascii="Times New Roman" w:hAnsi="Times New Roman" w:cs="Times New Roman"/>
              </w:rPr>
            </w:pPr>
            <w:r w:rsidRPr="004D28AA">
              <w:rPr>
                <w:rFonts w:ascii="Times New Roman" w:hAnsi="Times New Roman" w:cs="Times New Roman"/>
              </w:rPr>
              <w:t>Цифровые</w:t>
            </w:r>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Часы работы (дневные, вечерние)</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Подтверждение факта присутствия руководителем подразделения, отметки пропускной службы (службы охраны) и др.</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7" w:history="1">
              <w:r w:rsidR="002E657E" w:rsidRPr="004D28AA">
                <w:rPr>
                  <w:rFonts w:ascii="Times New Roman" w:hAnsi="Times New Roman" w:cs="Times New Roman"/>
                </w:rPr>
                <w:t>Я</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8" w:history="1">
              <w:r w:rsidR="002E657E" w:rsidRPr="004D28AA">
                <w:rPr>
                  <w:rFonts w:ascii="Times New Roman" w:hAnsi="Times New Roman" w:cs="Times New Roman"/>
                </w:rPr>
                <w:t>01</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Ночные часы работы</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Подтверждение факта присутствия руководителем подразделения (ночной смены), отметки пропускной службы и др.</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9" w:history="1">
              <w:r w:rsidR="002E657E" w:rsidRPr="004D28AA">
                <w:rPr>
                  <w:rFonts w:ascii="Times New Roman" w:hAnsi="Times New Roman" w:cs="Times New Roman"/>
                </w:rPr>
                <w:t>Н</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10" w:history="1">
              <w:r w:rsidR="002E657E" w:rsidRPr="004D28AA">
                <w:rPr>
                  <w:rFonts w:ascii="Times New Roman" w:hAnsi="Times New Roman" w:cs="Times New Roman"/>
                </w:rPr>
                <w:t>02</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Часы работы в выходные, праздничные дни</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Подтверждение факта присутствия руководителем подразделения, отметки пропускной службы и др.</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11" w:history="1">
              <w:r w:rsidR="002E657E" w:rsidRPr="004D28AA">
                <w:rPr>
                  <w:rFonts w:ascii="Times New Roman" w:hAnsi="Times New Roman" w:cs="Times New Roman"/>
                </w:rPr>
                <w:t>РП</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12" w:history="1">
              <w:r w:rsidR="002E657E" w:rsidRPr="004D28AA">
                <w:rPr>
                  <w:rFonts w:ascii="Times New Roman" w:hAnsi="Times New Roman" w:cs="Times New Roman"/>
                </w:rPr>
                <w:t>03</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Сверхурочные часы работы</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Приказ руководителя о необходимости сверхурочной работы, подписанный сотрудником и подтвержденный пропускной службой и др.</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13" w:history="1">
              <w:r w:rsidR="002E657E" w:rsidRPr="004D28AA">
                <w:rPr>
                  <w:rFonts w:ascii="Times New Roman" w:hAnsi="Times New Roman" w:cs="Times New Roman"/>
                </w:rPr>
                <w:t>С</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14" w:history="1">
              <w:r w:rsidR="002E657E" w:rsidRPr="004D28AA">
                <w:rPr>
                  <w:rFonts w:ascii="Times New Roman" w:hAnsi="Times New Roman" w:cs="Times New Roman"/>
                </w:rPr>
                <w:t>05</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Служебная командировка</w:t>
            </w:r>
          </w:p>
        </w:tc>
        <w:tc>
          <w:tcPr>
            <w:tcW w:w="3840" w:type="dxa"/>
            <w:tcBorders>
              <w:left w:val="single" w:sz="4" w:space="0" w:color="auto"/>
              <w:right w:val="nil"/>
            </w:tcBorders>
          </w:tcPr>
          <w:p w:rsidR="002E657E" w:rsidRPr="004D28AA" w:rsidRDefault="00D20590">
            <w:pPr>
              <w:pStyle w:val="ConsPlusNormal"/>
              <w:rPr>
                <w:rFonts w:ascii="Times New Roman" w:hAnsi="Times New Roman" w:cs="Times New Roman"/>
              </w:rPr>
            </w:pPr>
            <w:hyperlink r:id="rId15" w:history="1">
              <w:r w:rsidR="002E657E" w:rsidRPr="004D28AA">
                <w:rPr>
                  <w:rFonts w:ascii="Times New Roman" w:hAnsi="Times New Roman" w:cs="Times New Roman"/>
                </w:rPr>
                <w:t>Приказ</w:t>
              </w:r>
            </w:hyperlink>
            <w:r w:rsidR="002E657E" w:rsidRPr="004D28AA">
              <w:rPr>
                <w:rFonts w:ascii="Times New Roman" w:hAnsi="Times New Roman" w:cs="Times New Roman"/>
              </w:rPr>
              <w:t xml:space="preserve"> о командировании, подписанный работником, соответственным образом оформленное </w:t>
            </w:r>
            <w:hyperlink r:id="rId16" w:history="1">
              <w:r w:rsidR="002E657E" w:rsidRPr="004D28AA">
                <w:rPr>
                  <w:rFonts w:ascii="Times New Roman" w:hAnsi="Times New Roman" w:cs="Times New Roman"/>
                </w:rPr>
                <w:t>командировочное удостоверение</w:t>
              </w:r>
            </w:hyperlink>
            <w:r w:rsidR="002E657E" w:rsidRPr="004D28AA">
              <w:rPr>
                <w:rFonts w:ascii="Times New Roman" w:hAnsi="Times New Roman" w:cs="Times New Roman"/>
              </w:rPr>
              <w:t xml:space="preserve">, </w:t>
            </w:r>
            <w:hyperlink r:id="rId17" w:history="1">
              <w:r w:rsidR="002E657E" w:rsidRPr="004D28AA">
                <w:rPr>
                  <w:rFonts w:ascii="Times New Roman" w:hAnsi="Times New Roman" w:cs="Times New Roman"/>
                </w:rPr>
                <w:t>служебное задание</w:t>
              </w:r>
            </w:hyperlink>
            <w:r w:rsidR="002E657E" w:rsidRPr="004D28AA">
              <w:rPr>
                <w:rFonts w:ascii="Times New Roman" w:hAnsi="Times New Roman" w:cs="Times New Roman"/>
              </w:rPr>
              <w:t xml:space="preserve"> о направлении в командировку и отчет о его выполнении</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18" w:history="1">
              <w:r w:rsidR="002E657E" w:rsidRPr="004D28AA">
                <w:rPr>
                  <w:rFonts w:ascii="Times New Roman" w:hAnsi="Times New Roman" w:cs="Times New Roman"/>
                </w:rPr>
                <w:t>К</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19" w:history="1">
              <w:r w:rsidR="002E657E" w:rsidRPr="004D28AA">
                <w:rPr>
                  <w:rFonts w:ascii="Times New Roman" w:hAnsi="Times New Roman" w:cs="Times New Roman"/>
                </w:rPr>
                <w:t>10</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Ежегодный основной оплачиваемый отпуск</w:t>
            </w:r>
          </w:p>
        </w:tc>
        <w:tc>
          <w:tcPr>
            <w:tcW w:w="3840" w:type="dxa"/>
            <w:tcBorders>
              <w:left w:val="single" w:sz="4" w:space="0" w:color="auto"/>
              <w:right w:val="nil"/>
            </w:tcBorders>
          </w:tcPr>
          <w:p w:rsidR="002E657E" w:rsidRPr="004D28AA" w:rsidRDefault="00D20590">
            <w:pPr>
              <w:pStyle w:val="ConsPlusNormal"/>
              <w:rPr>
                <w:rFonts w:ascii="Times New Roman" w:hAnsi="Times New Roman" w:cs="Times New Roman"/>
              </w:rPr>
            </w:pPr>
            <w:hyperlink r:id="rId20" w:history="1">
              <w:r w:rsidR="002E657E" w:rsidRPr="004D28AA">
                <w:rPr>
                  <w:rFonts w:ascii="Times New Roman" w:hAnsi="Times New Roman" w:cs="Times New Roman"/>
                </w:rPr>
                <w:t>Приказ</w:t>
              </w:r>
            </w:hyperlink>
            <w:r w:rsidR="002E657E" w:rsidRPr="004D28AA">
              <w:rPr>
                <w:rFonts w:ascii="Times New Roman" w:hAnsi="Times New Roman" w:cs="Times New Roman"/>
              </w:rPr>
              <w:t xml:space="preserve"> об отпуске с подписью самого работника</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21" w:history="1">
              <w:r w:rsidR="002E657E" w:rsidRPr="004D28AA">
                <w:rPr>
                  <w:rFonts w:ascii="Times New Roman" w:hAnsi="Times New Roman" w:cs="Times New Roman"/>
                </w:rPr>
                <w:t>ОТ</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22" w:history="1">
              <w:r w:rsidR="002E657E" w:rsidRPr="004D28AA">
                <w:rPr>
                  <w:rFonts w:ascii="Times New Roman" w:hAnsi="Times New Roman" w:cs="Times New Roman"/>
                </w:rPr>
                <w:t>14</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Ежегодный дополнительный оплачиваемый отпуск, предусмотренный законодательством, нормативными актами, коллективным договором</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Приказ об отпуске с подписью самого работника</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23" w:history="1">
              <w:r w:rsidR="002E657E" w:rsidRPr="004D28AA">
                <w:rPr>
                  <w:rFonts w:ascii="Times New Roman" w:hAnsi="Times New Roman" w:cs="Times New Roman"/>
                </w:rPr>
                <w:t>ОД</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24" w:history="1">
              <w:r w:rsidR="002E657E" w:rsidRPr="004D28AA">
                <w:rPr>
                  <w:rFonts w:ascii="Times New Roman" w:hAnsi="Times New Roman" w:cs="Times New Roman"/>
                </w:rPr>
                <w:t>15</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Отпуск в связи с обучением с сохранением заработной платы, повышением квалификации с отрывом от производства и др.</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Приказ об отпуске, приказ о направлении на курсы повышения квалификации с подписью самого работника и др.</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25" w:history="1">
              <w:r w:rsidR="002E657E" w:rsidRPr="004D28AA">
                <w:rPr>
                  <w:rFonts w:ascii="Times New Roman" w:hAnsi="Times New Roman" w:cs="Times New Roman"/>
                </w:rPr>
                <w:t>У</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26" w:history="1">
              <w:r w:rsidR="002E657E" w:rsidRPr="004D28AA">
                <w:rPr>
                  <w:rFonts w:ascii="Times New Roman" w:hAnsi="Times New Roman" w:cs="Times New Roman"/>
                </w:rPr>
                <w:t>16</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 xml:space="preserve">Сокращенная продолжительность рабочего времени для </w:t>
            </w:r>
            <w:proofErr w:type="gramStart"/>
            <w:r w:rsidRPr="004D28AA">
              <w:rPr>
                <w:rFonts w:ascii="Times New Roman" w:hAnsi="Times New Roman" w:cs="Times New Roman"/>
              </w:rPr>
              <w:t>обучающихся</w:t>
            </w:r>
            <w:proofErr w:type="gramEnd"/>
            <w:r w:rsidRPr="004D28AA">
              <w:rPr>
                <w:rFonts w:ascii="Times New Roman" w:hAnsi="Times New Roman" w:cs="Times New Roman"/>
              </w:rPr>
              <w:t xml:space="preserve"> без отрыва от производства с частичным сохранением заработной платы</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Условия рабочего времени, прописанные в трудовом договоре, приказ о направлении на обучение и др.</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27" w:history="1">
              <w:r w:rsidR="002E657E" w:rsidRPr="004D28AA">
                <w:rPr>
                  <w:rFonts w:ascii="Times New Roman" w:hAnsi="Times New Roman" w:cs="Times New Roman"/>
                </w:rPr>
                <w:t>УВ</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28" w:history="1">
              <w:r w:rsidR="002E657E" w:rsidRPr="004D28AA">
                <w:rPr>
                  <w:rFonts w:ascii="Times New Roman" w:hAnsi="Times New Roman" w:cs="Times New Roman"/>
                </w:rPr>
                <w:t>17</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 xml:space="preserve">Дополнительный отпуск в </w:t>
            </w:r>
            <w:r w:rsidRPr="004D28AA">
              <w:rPr>
                <w:rFonts w:ascii="Times New Roman" w:hAnsi="Times New Roman" w:cs="Times New Roman"/>
              </w:rPr>
              <w:lastRenderedPageBreak/>
              <w:t>связи с обучением без сохранения заработной платы</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lastRenderedPageBreak/>
              <w:t>Приказ с подписью самого работника</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29" w:history="1">
              <w:r w:rsidR="002E657E" w:rsidRPr="004D28AA">
                <w:rPr>
                  <w:rFonts w:ascii="Times New Roman" w:hAnsi="Times New Roman" w:cs="Times New Roman"/>
                </w:rPr>
                <w:t>УД</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30" w:history="1">
              <w:r w:rsidR="002E657E" w:rsidRPr="004D28AA">
                <w:rPr>
                  <w:rFonts w:ascii="Times New Roman" w:hAnsi="Times New Roman" w:cs="Times New Roman"/>
                </w:rPr>
                <w:t>18</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lastRenderedPageBreak/>
              <w:t>Отпуск по беременности и родам</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Приказ с подписью самого работника</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31" w:history="1">
              <w:proofErr w:type="gramStart"/>
              <w:r w:rsidR="002E657E" w:rsidRPr="004D28AA">
                <w:rPr>
                  <w:rFonts w:ascii="Times New Roman" w:hAnsi="Times New Roman" w:cs="Times New Roman"/>
                </w:rPr>
                <w:t>Р</w:t>
              </w:r>
              <w:proofErr w:type="gramEnd"/>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32" w:history="1">
              <w:r w:rsidR="002E657E" w:rsidRPr="004D28AA">
                <w:rPr>
                  <w:rFonts w:ascii="Times New Roman" w:hAnsi="Times New Roman" w:cs="Times New Roman"/>
                </w:rPr>
                <w:t>19</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Частично оплачиваемый отпуск, предоставляемый по уходу за ребенком</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Приказ с подписью самого работника</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33" w:history="1">
              <w:r w:rsidR="002E657E" w:rsidRPr="004D28AA">
                <w:rPr>
                  <w:rFonts w:ascii="Times New Roman" w:hAnsi="Times New Roman" w:cs="Times New Roman"/>
                </w:rPr>
                <w:t>ОЧ</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34" w:history="1">
              <w:r w:rsidR="002E657E" w:rsidRPr="004D28AA">
                <w:rPr>
                  <w:rFonts w:ascii="Times New Roman" w:hAnsi="Times New Roman" w:cs="Times New Roman"/>
                </w:rPr>
                <w:t>20</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Отпуск без сохранения заработной платы, предоставляемый работнику по уходу за ребенком</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Приказ с подписью самого работника</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35" w:history="1">
              <w:r w:rsidR="002E657E" w:rsidRPr="004D28AA">
                <w:rPr>
                  <w:rFonts w:ascii="Times New Roman" w:hAnsi="Times New Roman" w:cs="Times New Roman"/>
                </w:rPr>
                <w:t>ОЖ</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36" w:history="1">
              <w:r w:rsidR="002E657E" w:rsidRPr="004D28AA">
                <w:rPr>
                  <w:rFonts w:ascii="Times New Roman" w:hAnsi="Times New Roman" w:cs="Times New Roman"/>
                </w:rPr>
                <w:t>21</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Отпуск без сохранения заработной платы, предоставленный работнику по разрешению работодателя</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Приказ с подписью самого работника</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37" w:history="1">
              <w:r w:rsidR="002E657E" w:rsidRPr="004D28AA">
                <w:rPr>
                  <w:rFonts w:ascii="Times New Roman" w:hAnsi="Times New Roman" w:cs="Times New Roman"/>
                </w:rPr>
                <w:t>ДО</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38" w:history="1">
              <w:r w:rsidR="002E657E" w:rsidRPr="004D28AA">
                <w:rPr>
                  <w:rFonts w:ascii="Times New Roman" w:hAnsi="Times New Roman" w:cs="Times New Roman"/>
                </w:rPr>
                <w:t>22</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 xml:space="preserve">Отпуск без сохранения заработной платы в </w:t>
            </w:r>
            <w:proofErr w:type="gramStart"/>
            <w:r w:rsidRPr="004D28AA">
              <w:rPr>
                <w:rFonts w:ascii="Times New Roman" w:hAnsi="Times New Roman" w:cs="Times New Roman"/>
              </w:rPr>
              <w:t>случаях</w:t>
            </w:r>
            <w:proofErr w:type="gramEnd"/>
            <w:r w:rsidRPr="004D28AA">
              <w:rPr>
                <w:rFonts w:ascii="Times New Roman" w:hAnsi="Times New Roman" w:cs="Times New Roman"/>
              </w:rPr>
              <w:t>, предусмотренных законодательством</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Приказ с подписью самого работника</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39" w:history="1">
              <w:proofErr w:type="gramStart"/>
              <w:r w:rsidR="002E657E" w:rsidRPr="004D28AA">
                <w:rPr>
                  <w:rFonts w:ascii="Times New Roman" w:hAnsi="Times New Roman" w:cs="Times New Roman"/>
                </w:rPr>
                <w:t>ОЗ</w:t>
              </w:r>
              <w:proofErr w:type="gramEnd"/>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40" w:history="1">
              <w:r w:rsidR="002E657E" w:rsidRPr="004D28AA">
                <w:rPr>
                  <w:rFonts w:ascii="Times New Roman" w:hAnsi="Times New Roman" w:cs="Times New Roman"/>
                </w:rPr>
                <w:t>24</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 xml:space="preserve">Временная нетрудоспособность (кроме случаев, предусмотренных кодом </w:t>
            </w:r>
            <w:hyperlink r:id="rId41" w:history="1">
              <w:r w:rsidRPr="004D28AA">
                <w:rPr>
                  <w:rFonts w:ascii="Times New Roman" w:hAnsi="Times New Roman" w:cs="Times New Roman"/>
                </w:rPr>
                <w:t>"Т"</w:t>
              </w:r>
            </w:hyperlink>
            <w:r w:rsidRPr="004D28AA">
              <w:rPr>
                <w:rFonts w:ascii="Times New Roman" w:hAnsi="Times New Roman" w:cs="Times New Roman"/>
              </w:rPr>
              <w:t>) и отпуска по уходу за больными и по карантину, оформленные листками нетрудоспособности</w:t>
            </w:r>
          </w:p>
        </w:tc>
        <w:tc>
          <w:tcPr>
            <w:tcW w:w="3840" w:type="dxa"/>
            <w:tcBorders>
              <w:left w:val="single" w:sz="4" w:space="0" w:color="auto"/>
              <w:right w:val="nil"/>
            </w:tcBorders>
          </w:tcPr>
          <w:p w:rsidR="002E657E" w:rsidRPr="004D28AA" w:rsidRDefault="00D20590">
            <w:pPr>
              <w:pStyle w:val="ConsPlusNormal"/>
              <w:rPr>
                <w:rFonts w:ascii="Times New Roman" w:hAnsi="Times New Roman" w:cs="Times New Roman"/>
              </w:rPr>
            </w:pPr>
            <w:hyperlink r:id="rId42" w:history="1">
              <w:r w:rsidR="002E657E" w:rsidRPr="004D28AA">
                <w:rPr>
                  <w:rFonts w:ascii="Times New Roman" w:hAnsi="Times New Roman" w:cs="Times New Roman"/>
                </w:rPr>
                <w:t>Листок нетрудоспособности</w:t>
              </w:r>
            </w:hyperlink>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43" w:history="1">
              <w:proofErr w:type="gramStart"/>
              <w:r w:rsidR="002E657E" w:rsidRPr="004D28AA">
                <w:rPr>
                  <w:rFonts w:ascii="Times New Roman" w:hAnsi="Times New Roman" w:cs="Times New Roman"/>
                </w:rPr>
                <w:t>Б</w:t>
              </w:r>
              <w:proofErr w:type="gramEnd"/>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44" w:history="1">
              <w:r w:rsidR="002E657E" w:rsidRPr="004D28AA">
                <w:rPr>
                  <w:rFonts w:ascii="Times New Roman" w:hAnsi="Times New Roman" w:cs="Times New Roman"/>
                </w:rPr>
                <w:t>25</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 xml:space="preserve">Неоплачиваемая нетрудоспособность в </w:t>
            </w:r>
            <w:proofErr w:type="gramStart"/>
            <w:r w:rsidRPr="004D28AA">
              <w:rPr>
                <w:rFonts w:ascii="Times New Roman" w:hAnsi="Times New Roman" w:cs="Times New Roman"/>
              </w:rPr>
              <w:t>случаях</w:t>
            </w:r>
            <w:proofErr w:type="gramEnd"/>
            <w:r w:rsidRPr="004D28AA">
              <w:rPr>
                <w:rFonts w:ascii="Times New Roman" w:hAnsi="Times New Roman" w:cs="Times New Roman"/>
              </w:rPr>
              <w:t>, предусмотренных законодательством (в связи с бытовой травмой, по уходу за больными и по карантину и др.)</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Справки лечебных учреждений</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45" w:history="1">
              <w:r w:rsidR="002E657E" w:rsidRPr="004D28AA">
                <w:rPr>
                  <w:rFonts w:ascii="Times New Roman" w:hAnsi="Times New Roman" w:cs="Times New Roman"/>
                </w:rPr>
                <w:t>Т</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46" w:history="1">
              <w:r w:rsidR="002E657E" w:rsidRPr="004D28AA">
                <w:rPr>
                  <w:rFonts w:ascii="Times New Roman" w:hAnsi="Times New Roman" w:cs="Times New Roman"/>
                </w:rPr>
                <w:t>26</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 xml:space="preserve">Часы сокращения работы рабочим и служащим против установленной продолжительности рабочего дня в </w:t>
            </w:r>
            <w:proofErr w:type="gramStart"/>
            <w:r w:rsidRPr="004D28AA">
              <w:rPr>
                <w:rFonts w:ascii="Times New Roman" w:hAnsi="Times New Roman" w:cs="Times New Roman"/>
              </w:rPr>
              <w:t>случаях</w:t>
            </w:r>
            <w:proofErr w:type="gramEnd"/>
            <w:r w:rsidRPr="004D28AA">
              <w:rPr>
                <w:rFonts w:ascii="Times New Roman" w:hAnsi="Times New Roman" w:cs="Times New Roman"/>
              </w:rPr>
              <w:t>, предусмотренных законодательством</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Приказ руководителя организации по основной деятельности</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47" w:history="1">
              <w:r w:rsidR="002E657E" w:rsidRPr="004D28AA">
                <w:rPr>
                  <w:rFonts w:ascii="Times New Roman" w:hAnsi="Times New Roman" w:cs="Times New Roman"/>
                </w:rPr>
                <w:t>ЛЧ</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48" w:history="1">
              <w:r w:rsidR="002E657E" w:rsidRPr="004D28AA">
                <w:rPr>
                  <w:rFonts w:ascii="Times New Roman" w:hAnsi="Times New Roman" w:cs="Times New Roman"/>
                </w:rPr>
                <w:t>27</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Простои не по вине работника</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Приказ руководителя организации по основной деятельности</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49" w:history="1">
              <w:r w:rsidR="002E657E" w:rsidRPr="004D28AA">
                <w:rPr>
                  <w:rFonts w:ascii="Times New Roman" w:hAnsi="Times New Roman" w:cs="Times New Roman"/>
                </w:rPr>
                <w:t>ВП</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50" w:history="1">
              <w:r w:rsidR="002E657E" w:rsidRPr="004D28AA">
                <w:rPr>
                  <w:rFonts w:ascii="Times New Roman" w:hAnsi="Times New Roman" w:cs="Times New Roman"/>
                </w:rPr>
                <w:t>28</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proofErr w:type="gramStart"/>
            <w:r w:rsidRPr="004D28AA">
              <w:rPr>
                <w:rFonts w:ascii="Times New Roman" w:hAnsi="Times New Roman" w:cs="Times New Roman"/>
              </w:rPr>
              <w:t xml:space="preserve">Целодневные невыходы с сохранением заработной платы в случаях, предусмотренных законодательством (выполнение государственных </w:t>
            </w:r>
            <w:r w:rsidRPr="004D28AA">
              <w:rPr>
                <w:rFonts w:ascii="Times New Roman" w:hAnsi="Times New Roman" w:cs="Times New Roman"/>
              </w:rPr>
              <w:lastRenderedPageBreak/>
              <w:t>или общественных обязанностей, ликвидация чрезвычайных ситуаций, устранение последствий стихийных бедствий)</w:t>
            </w:r>
            <w:proofErr w:type="gramEnd"/>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lastRenderedPageBreak/>
              <w:t>Приказ руководителя организации по основной деятельности</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51" w:history="1">
              <w:r w:rsidR="002E657E" w:rsidRPr="004D28AA">
                <w:rPr>
                  <w:rFonts w:ascii="Times New Roman" w:hAnsi="Times New Roman" w:cs="Times New Roman"/>
                </w:rPr>
                <w:t>Г</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52" w:history="1">
              <w:r w:rsidR="002E657E" w:rsidRPr="004D28AA">
                <w:rPr>
                  <w:rFonts w:ascii="Times New Roman" w:hAnsi="Times New Roman" w:cs="Times New Roman"/>
                </w:rPr>
                <w:t>29</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lastRenderedPageBreak/>
              <w:t>Прогулы (неявки на работу без уважительной причины в течение всего рабочего дня или отсутствие на работе без уважительной причины более 4 часов (непрерывно) в течение всего рабочего дня, административный арест за административные правонарушения, пребывание в медицинском вытрезвителе, забастовки, признанные незаконными, и другие неявки по неуважительным причинам)</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Докладные записки руководителей подразделений, объяснительные записки сотрудников, приказы о вынесении дисциплинарного взыскания, акты работы комиссии и др.</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53" w:history="1">
              <w:proofErr w:type="gramStart"/>
              <w:r w:rsidR="002E657E" w:rsidRPr="004D28AA">
                <w:rPr>
                  <w:rFonts w:ascii="Times New Roman" w:hAnsi="Times New Roman" w:cs="Times New Roman"/>
                </w:rPr>
                <w:t>ПР</w:t>
              </w:r>
              <w:proofErr w:type="gramEnd"/>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54" w:history="1">
              <w:r w:rsidR="002E657E" w:rsidRPr="004D28AA">
                <w:rPr>
                  <w:rFonts w:ascii="Times New Roman" w:hAnsi="Times New Roman" w:cs="Times New Roman"/>
                </w:rPr>
                <w:t>31</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Неотработанные часы в связи с работой в режиме неполного рабочего времени по инициативе работодателя</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Условия трудового договора, приказы по основной деятельности</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55" w:history="1">
              <w:r w:rsidR="002E657E" w:rsidRPr="004D28AA">
                <w:rPr>
                  <w:rFonts w:ascii="Times New Roman" w:hAnsi="Times New Roman" w:cs="Times New Roman"/>
                </w:rPr>
                <w:t>НС</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56" w:history="1">
              <w:r w:rsidR="002E657E" w:rsidRPr="004D28AA">
                <w:rPr>
                  <w:rFonts w:ascii="Times New Roman" w:hAnsi="Times New Roman" w:cs="Times New Roman"/>
                </w:rPr>
                <w:t>32</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Выходные дни (для еженедельного отдыха) и праздничные дни</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Установленные законом выходные и нерабочие праздничные дни</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57" w:history="1">
              <w:r w:rsidR="002E657E" w:rsidRPr="004D28AA">
                <w:rPr>
                  <w:rFonts w:ascii="Times New Roman" w:hAnsi="Times New Roman" w:cs="Times New Roman"/>
                </w:rPr>
                <w:t>В</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58" w:history="1">
              <w:r w:rsidR="002E657E" w:rsidRPr="004D28AA">
                <w:rPr>
                  <w:rFonts w:ascii="Times New Roman" w:hAnsi="Times New Roman" w:cs="Times New Roman"/>
                </w:rPr>
                <w:t>33</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Забастовка (при условиях и в порядке, предусмотренных законом)</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Документы, подтверждающие законность забастовки</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59" w:history="1">
              <w:r w:rsidR="002E657E" w:rsidRPr="004D28AA">
                <w:rPr>
                  <w:rFonts w:ascii="Times New Roman" w:hAnsi="Times New Roman" w:cs="Times New Roman"/>
                </w:rPr>
                <w:t>ЗБ</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60" w:history="1">
              <w:r w:rsidR="002E657E" w:rsidRPr="004D28AA">
                <w:rPr>
                  <w:rFonts w:ascii="Times New Roman" w:hAnsi="Times New Roman" w:cs="Times New Roman"/>
                </w:rPr>
                <w:t>34</w:t>
              </w:r>
            </w:hyperlink>
          </w:p>
        </w:tc>
      </w:tr>
      <w:tr w:rsidR="002E657E" w:rsidRPr="004D28AA" w:rsidTr="002E2441">
        <w:tc>
          <w:tcPr>
            <w:tcW w:w="306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Неявки по невыясненным причинам (до выяснения обстоятельств)</w:t>
            </w:r>
          </w:p>
        </w:tc>
        <w:tc>
          <w:tcPr>
            <w:tcW w:w="3840" w:type="dxa"/>
            <w:tcBorders>
              <w:left w:val="single" w:sz="4" w:space="0" w:color="auto"/>
              <w:right w:val="nil"/>
            </w:tcBorders>
          </w:tcPr>
          <w:p w:rsidR="002E657E" w:rsidRPr="004D28AA" w:rsidRDefault="002E657E">
            <w:pPr>
              <w:pStyle w:val="ConsPlusNormal"/>
              <w:rPr>
                <w:rFonts w:ascii="Times New Roman" w:hAnsi="Times New Roman" w:cs="Times New Roman"/>
              </w:rPr>
            </w:pPr>
            <w:r w:rsidRPr="004D28AA">
              <w:rPr>
                <w:rFonts w:ascii="Times New Roman" w:hAnsi="Times New Roman" w:cs="Times New Roman"/>
              </w:rPr>
              <w:t>Отсутствуют документы, объясняющие причины отсутствия сотрудника на работе</w:t>
            </w:r>
          </w:p>
        </w:tc>
        <w:tc>
          <w:tcPr>
            <w:tcW w:w="1440" w:type="dxa"/>
            <w:tcBorders>
              <w:left w:val="single" w:sz="4" w:space="0" w:color="auto"/>
              <w:right w:val="nil"/>
            </w:tcBorders>
          </w:tcPr>
          <w:p w:rsidR="002E657E" w:rsidRPr="004D28AA" w:rsidRDefault="00D20590">
            <w:pPr>
              <w:pStyle w:val="ConsPlusNormal"/>
              <w:jc w:val="center"/>
              <w:rPr>
                <w:rFonts w:ascii="Times New Roman" w:hAnsi="Times New Roman" w:cs="Times New Roman"/>
              </w:rPr>
            </w:pPr>
            <w:hyperlink r:id="rId61" w:history="1">
              <w:r w:rsidR="002E657E" w:rsidRPr="004D28AA">
                <w:rPr>
                  <w:rFonts w:ascii="Times New Roman" w:hAnsi="Times New Roman" w:cs="Times New Roman"/>
                </w:rPr>
                <w:t>НН</w:t>
              </w:r>
            </w:hyperlink>
          </w:p>
        </w:tc>
        <w:tc>
          <w:tcPr>
            <w:tcW w:w="1320" w:type="dxa"/>
            <w:tcBorders>
              <w:left w:val="single" w:sz="4" w:space="0" w:color="auto"/>
              <w:right w:val="single" w:sz="4" w:space="0" w:color="auto"/>
            </w:tcBorders>
          </w:tcPr>
          <w:p w:rsidR="002E657E" w:rsidRPr="004D28AA" w:rsidRDefault="00D20590">
            <w:pPr>
              <w:pStyle w:val="ConsPlusNormal"/>
              <w:jc w:val="center"/>
              <w:rPr>
                <w:rFonts w:ascii="Times New Roman" w:hAnsi="Times New Roman" w:cs="Times New Roman"/>
              </w:rPr>
            </w:pPr>
            <w:hyperlink r:id="rId62" w:history="1">
              <w:r w:rsidR="002E657E" w:rsidRPr="004D28AA">
                <w:rPr>
                  <w:rFonts w:ascii="Times New Roman" w:hAnsi="Times New Roman" w:cs="Times New Roman"/>
                </w:rPr>
                <w:t>35</w:t>
              </w:r>
            </w:hyperlink>
          </w:p>
        </w:tc>
      </w:tr>
    </w:tbl>
    <w:p w:rsidR="002E2441" w:rsidRDefault="002E2441" w:rsidP="002E2441">
      <w:pPr>
        <w:autoSpaceDE w:val="0"/>
        <w:autoSpaceDN w:val="0"/>
        <w:adjustRightInd w:val="0"/>
        <w:spacing w:after="0" w:line="240" w:lineRule="auto"/>
        <w:jc w:val="center"/>
        <w:outlineLvl w:val="0"/>
        <w:rPr>
          <w:rFonts w:ascii="Arial" w:hAnsi="Arial" w:cs="Arial"/>
          <w:sz w:val="20"/>
          <w:szCs w:val="20"/>
        </w:rPr>
        <w:sectPr w:rsidR="002E2441" w:rsidSect="004D28AA">
          <w:pgSz w:w="11905" w:h="16838" w:orient="landscape"/>
          <w:pgMar w:top="1134" w:right="1701" w:bottom="1134" w:left="850" w:header="0" w:footer="0" w:gutter="0"/>
          <w:cols w:space="720"/>
          <w:docGrid w:linePitch="299"/>
        </w:sectPr>
      </w:pPr>
    </w:p>
    <w:p w:rsidR="002E2441" w:rsidRPr="002E2441" w:rsidRDefault="002E2441" w:rsidP="002E2441">
      <w:pPr>
        <w:autoSpaceDE w:val="0"/>
        <w:autoSpaceDN w:val="0"/>
        <w:adjustRightInd w:val="0"/>
        <w:spacing w:after="0" w:line="240" w:lineRule="auto"/>
        <w:jc w:val="center"/>
        <w:outlineLvl w:val="0"/>
        <w:rPr>
          <w:rFonts w:ascii="Arial" w:hAnsi="Arial" w:cs="Arial"/>
          <w:sz w:val="20"/>
          <w:szCs w:val="20"/>
        </w:rPr>
      </w:pPr>
      <w:r w:rsidRPr="002E2441">
        <w:rPr>
          <w:rFonts w:ascii="Arial" w:hAnsi="Arial" w:cs="Arial"/>
          <w:sz w:val="20"/>
          <w:szCs w:val="20"/>
        </w:rPr>
        <w:lastRenderedPageBreak/>
        <w:t>Норма рабочего времени</w:t>
      </w:r>
    </w:p>
    <w:p w:rsidR="002E2441" w:rsidRPr="002E2441" w:rsidRDefault="002E2441" w:rsidP="002E2441">
      <w:pPr>
        <w:autoSpaceDE w:val="0"/>
        <w:autoSpaceDN w:val="0"/>
        <w:adjustRightInd w:val="0"/>
        <w:spacing w:after="0" w:line="240" w:lineRule="auto"/>
        <w:ind w:firstLine="540"/>
        <w:jc w:val="both"/>
        <w:rPr>
          <w:rFonts w:ascii="Arial" w:hAnsi="Arial" w:cs="Arial"/>
          <w:sz w:val="20"/>
          <w:szCs w:val="20"/>
        </w:rPr>
      </w:pPr>
    </w:p>
    <w:tbl>
      <w:tblPr>
        <w:tblW w:w="12049" w:type="dxa"/>
        <w:tblInd w:w="-505" w:type="dxa"/>
        <w:tblLayout w:type="fixed"/>
        <w:tblCellMar>
          <w:top w:w="102" w:type="dxa"/>
          <w:left w:w="62" w:type="dxa"/>
          <w:bottom w:w="102" w:type="dxa"/>
          <w:right w:w="62" w:type="dxa"/>
        </w:tblCellMar>
        <w:tblLook w:val="0000"/>
      </w:tblPr>
      <w:tblGrid>
        <w:gridCol w:w="851"/>
        <w:gridCol w:w="567"/>
        <w:gridCol w:w="425"/>
        <w:gridCol w:w="425"/>
        <w:gridCol w:w="426"/>
        <w:gridCol w:w="425"/>
        <w:gridCol w:w="425"/>
        <w:gridCol w:w="567"/>
        <w:gridCol w:w="425"/>
        <w:gridCol w:w="426"/>
        <w:gridCol w:w="567"/>
        <w:gridCol w:w="425"/>
        <w:gridCol w:w="425"/>
        <w:gridCol w:w="425"/>
        <w:gridCol w:w="567"/>
        <w:gridCol w:w="567"/>
        <w:gridCol w:w="709"/>
        <w:gridCol w:w="709"/>
        <w:gridCol w:w="850"/>
        <w:gridCol w:w="993"/>
        <w:gridCol w:w="850"/>
      </w:tblGrid>
      <w:tr w:rsidR="002E2441" w:rsidRPr="002E2441" w:rsidTr="002E2441">
        <w:tc>
          <w:tcPr>
            <w:tcW w:w="851"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20"/>
                <w:szCs w:val="20"/>
              </w:rPr>
            </w:pPr>
            <w:r w:rsidRPr="002E2441">
              <w:rPr>
                <w:rFonts w:ascii="Arial" w:hAnsi="Arial" w:cs="Arial"/>
                <w:sz w:val="20"/>
                <w:szCs w:val="20"/>
              </w:rPr>
              <w:t>Периоды</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2</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3</w:t>
            </w:r>
          </w:p>
        </w:tc>
        <w:tc>
          <w:tcPr>
            <w:tcW w:w="426"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 кв.</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4</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5</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6</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2 кв.</w:t>
            </w:r>
          </w:p>
        </w:tc>
        <w:tc>
          <w:tcPr>
            <w:tcW w:w="426"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 пол.</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7</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8</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9</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3 кв.</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9 мес.</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10</w:t>
            </w:r>
          </w:p>
        </w:tc>
        <w:tc>
          <w:tcPr>
            <w:tcW w:w="709"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11</w:t>
            </w:r>
          </w:p>
        </w:tc>
        <w:tc>
          <w:tcPr>
            <w:tcW w:w="709"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12</w:t>
            </w:r>
          </w:p>
        </w:tc>
        <w:tc>
          <w:tcPr>
            <w:tcW w:w="850"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4 кв.</w:t>
            </w:r>
          </w:p>
        </w:tc>
        <w:tc>
          <w:tcPr>
            <w:tcW w:w="993"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2 пол.</w:t>
            </w:r>
          </w:p>
        </w:tc>
        <w:tc>
          <w:tcPr>
            <w:tcW w:w="850" w:type="dxa"/>
            <w:tcBorders>
              <w:top w:val="single" w:sz="4" w:space="0" w:color="auto"/>
              <w:left w:val="single" w:sz="4" w:space="0" w:color="auto"/>
              <w:bottom w:val="single" w:sz="4" w:space="0" w:color="auto"/>
              <w:right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20"/>
                <w:szCs w:val="20"/>
              </w:rPr>
            </w:pPr>
            <w:r w:rsidRPr="002E2441">
              <w:rPr>
                <w:rFonts w:ascii="Arial" w:hAnsi="Arial" w:cs="Arial"/>
                <w:sz w:val="20"/>
                <w:szCs w:val="20"/>
              </w:rPr>
              <w:t>год</w:t>
            </w:r>
          </w:p>
        </w:tc>
      </w:tr>
      <w:tr w:rsidR="002E2441" w:rsidRPr="002E2441" w:rsidTr="002E2441">
        <w:tc>
          <w:tcPr>
            <w:tcW w:w="851" w:type="dxa"/>
            <w:tcBorders>
              <w:top w:val="single" w:sz="4" w:space="0" w:color="auto"/>
              <w:left w:val="single" w:sz="4" w:space="0" w:color="auto"/>
              <w:bottom w:val="single" w:sz="4" w:space="0" w:color="auto"/>
            </w:tcBorders>
          </w:tcPr>
          <w:p w:rsidR="002E2441" w:rsidRPr="002E2441" w:rsidRDefault="002E2441" w:rsidP="002E2441">
            <w:pPr>
              <w:autoSpaceDE w:val="0"/>
              <w:autoSpaceDN w:val="0"/>
              <w:adjustRightInd w:val="0"/>
              <w:spacing w:after="0" w:line="240" w:lineRule="auto"/>
              <w:rPr>
                <w:rFonts w:ascii="Arial" w:hAnsi="Arial" w:cs="Arial"/>
                <w:sz w:val="16"/>
                <w:szCs w:val="16"/>
              </w:rPr>
            </w:pPr>
            <w:r w:rsidRPr="002E2441">
              <w:rPr>
                <w:rFonts w:ascii="Arial" w:hAnsi="Arial" w:cs="Arial"/>
                <w:b/>
                <w:bCs/>
                <w:sz w:val="16"/>
                <w:szCs w:val="16"/>
              </w:rPr>
              <w:t>Количество дней:</w:t>
            </w:r>
          </w:p>
          <w:p w:rsidR="002E2441" w:rsidRPr="002E2441" w:rsidRDefault="002E2441" w:rsidP="002E2441">
            <w:pPr>
              <w:autoSpaceDE w:val="0"/>
              <w:autoSpaceDN w:val="0"/>
              <w:adjustRightInd w:val="0"/>
              <w:spacing w:after="0" w:line="240" w:lineRule="auto"/>
              <w:rPr>
                <w:rFonts w:ascii="Arial" w:hAnsi="Arial" w:cs="Arial"/>
                <w:sz w:val="16"/>
                <w:szCs w:val="16"/>
              </w:rPr>
            </w:pPr>
            <w:r w:rsidRPr="002E2441">
              <w:rPr>
                <w:rFonts w:ascii="Arial" w:hAnsi="Arial" w:cs="Arial"/>
                <w:sz w:val="16"/>
                <w:szCs w:val="16"/>
              </w:rPr>
              <w:t>Календарные</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31</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28</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31</w:t>
            </w:r>
          </w:p>
        </w:tc>
        <w:tc>
          <w:tcPr>
            <w:tcW w:w="426"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90</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30</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31</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30</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91</w:t>
            </w:r>
          </w:p>
        </w:tc>
        <w:tc>
          <w:tcPr>
            <w:tcW w:w="426"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181</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31</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31</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30</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92</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273</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31</w:t>
            </w:r>
          </w:p>
        </w:tc>
        <w:tc>
          <w:tcPr>
            <w:tcW w:w="709"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30</w:t>
            </w:r>
          </w:p>
        </w:tc>
        <w:tc>
          <w:tcPr>
            <w:tcW w:w="709"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31</w:t>
            </w:r>
          </w:p>
        </w:tc>
        <w:tc>
          <w:tcPr>
            <w:tcW w:w="850"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92</w:t>
            </w:r>
          </w:p>
        </w:tc>
        <w:tc>
          <w:tcPr>
            <w:tcW w:w="993"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184</w:t>
            </w:r>
          </w:p>
        </w:tc>
        <w:tc>
          <w:tcPr>
            <w:tcW w:w="850" w:type="dxa"/>
            <w:tcBorders>
              <w:top w:val="single" w:sz="4" w:space="0" w:color="auto"/>
              <w:left w:val="single" w:sz="4" w:space="0" w:color="auto"/>
              <w:bottom w:val="single" w:sz="4" w:space="0" w:color="auto"/>
              <w:right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20"/>
                <w:szCs w:val="20"/>
              </w:rPr>
            </w:pPr>
            <w:r w:rsidRPr="002E2441">
              <w:rPr>
                <w:rFonts w:ascii="Arial" w:hAnsi="Arial" w:cs="Arial"/>
                <w:sz w:val="20"/>
                <w:szCs w:val="20"/>
              </w:rPr>
              <w:t>365</w:t>
            </w:r>
          </w:p>
        </w:tc>
      </w:tr>
      <w:tr w:rsidR="002E2441" w:rsidRPr="002E2441" w:rsidTr="002E2441">
        <w:tc>
          <w:tcPr>
            <w:tcW w:w="851" w:type="dxa"/>
            <w:tcBorders>
              <w:top w:val="single" w:sz="4" w:space="0" w:color="auto"/>
              <w:left w:val="single" w:sz="4" w:space="0" w:color="auto"/>
              <w:bottom w:val="single" w:sz="4" w:space="0" w:color="auto"/>
            </w:tcBorders>
          </w:tcPr>
          <w:p w:rsidR="002E2441" w:rsidRPr="002E2441" w:rsidRDefault="002E2441" w:rsidP="002E2441">
            <w:pPr>
              <w:autoSpaceDE w:val="0"/>
              <w:autoSpaceDN w:val="0"/>
              <w:adjustRightInd w:val="0"/>
              <w:spacing w:after="0" w:line="240" w:lineRule="auto"/>
              <w:rPr>
                <w:rFonts w:ascii="Arial" w:hAnsi="Arial" w:cs="Arial"/>
                <w:sz w:val="16"/>
                <w:szCs w:val="16"/>
              </w:rPr>
            </w:pPr>
            <w:r w:rsidRPr="002E2441">
              <w:rPr>
                <w:rFonts w:ascii="Arial" w:hAnsi="Arial" w:cs="Arial"/>
                <w:sz w:val="16"/>
                <w:szCs w:val="16"/>
              </w:rPr>
              <w:t>Рабочие</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15</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19</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21</w:t>
            </w:r>
          </w:p>
        </w:tc>
        <w:tc>
          <w:tcPr>
            <w:tcW w:w="426"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55</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22</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18</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21</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61</w:t>
            </w:r>
          </w:p>
        </w:tc>
        <w:tc>
          <w:tcPr>
            <w:tcW w:w="426"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116</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23</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21</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22</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66</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182</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22</w:t>
            </w:r>
          </w:p>
        </w:tc>
        <w:tc>
          <w:tcPr>
            <w:tcW w:w="709"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20</w:t>
            </w:r>
          </w:p>
        </w:tc>
        <w:tc>
          <w:tcPr>
            <w:tcW w:w="709"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23</w:t>
            </w:r>
          </w:p>
        </w:tc>
        <w:tc>
          <w:tcPr>
            <w:tcW w:w="850"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65</w:t>
            </w:r>
          </w:p>
        </w:tc>
        <w:tc>
          <w:tcPr>
            <w:tcW w:w="993"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131</w:t>
            </w:r>
          </w:p>
        </w:tc>
        <w:tc>
          <w:tcPr>
            <w:tcW w:w="850" w:type="dxa"/>
            <w:tcBorders>
              <w:top w:val="single" w:sz="4" w:space="0" w:color="auto"/>
              <w:left w:val="single" w:sz="4" w:space="0" w:color="auto"/>
              <w:bottom w:val="single" w:sz="4" w:space="0" w:color="auto"/>
              <w:right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20"/>
                <w:szCs w:val="20"/>
              </w:rPr>
            </w:pPr>
            <w:r w:rsidRPr="002E2441">
              <w:rPr>
                <w:rFonts w:ascii="Arial" w:hAnsi="Arial" w:cs="Arial"/>
                <w:sz w:val="20"/>
                <w:szCs w:val="20"/>
              </w:rPr>
              <w:t>247</w:t>
            </w:r>
          </w:p>
        </w:tc>
      </w:tr>
      <w:tr w:rsidR="002E2441" w:rsidRPr="002E2441" w:rsidTr="002E2441">
        <w:tc>
          <w:tcPr>
            <w:tcW w:w="851" w:type="dxa"/>
            <w:tcBorders>
              <w:top w:val="single" w:sz="4" w:space="0" w:color="auto"/>
              <w:left w:val="single" w:sz="4" w:space="0" w:color="auto"/>
              <w:bottom w:val="single" w:sz="4" w:space="0" w:color="auto"/>
            </w:tcBorders>
          </w:tcPr>
          <w:p w:rsidR="002E2441" w:rsidRPr="002E2441" w:rsidRDefault="002E2441" w:rsidP="002E2441">
            <w:pPr>
              <w:autoSpaceDE w:val="0"/>
              <w:autoSpaceDN w:val="0"/>
              <w:adjustRightInd w:val="0"/>
              <w:spacing w:after="0" w:line="240" w:lineRule="auto"/>
              <w:rPr>
                <w:rFonts w:ascii="Arial" w:hAnsi="Arial" w:cs="Arial"/>
                <w:sz w:val="16"/>
                <w:szCs w:val="16"/>
              </w:rPr>
            </w:pPr>
            <w:r w:rsidRPr="002E2441">
              <w:rPr>
                <w:rFonts w:ascii="Arial" w:hAnsi="Arial" w:cs="Arial"/>
                <w:sz w:val="16"/>
                <w:szCs w:val="16"/>
              </w:rPr>
              <w:t>Выходные</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16</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9</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10</w:t>
            </w:r>
          </w:p>
        </w:tc>
        <w:tc>
          <w:tcPr>
            <w:tcW w:w="426"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35</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8</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13</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9</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30</w:t>
            </w:r>
          </w:p>
        </w:tc>
        <w:tc>
          <w:tcPr>
            <w:tcW w:w="426"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65</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8</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10</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8</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26</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91</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9</w:t>
            </w:r>
          </w:p>
        </w:tc>
        <w:tc>
          <w:tcPr>
            <w:tcW w:w="709"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10</w:t>
            </w:r>
          </w:p>
        </w:tc>
        <w:tc>
          <w:tcPr>
            <w:tcW w:w="709"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8</w:t>
            </w:r>
          </w:p>
        </w:tc>
        <w:tc>
          <w:tcPr>
            <w:tcW w:w="850"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27</w:t>
            </w:r>
          </w:p>
        </w:tc>
        <w:tc>
          <w:tcPr>
            <w:tcW w:w="993"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53</w:t>
            </w:r>
          </w:p>
        </w:tc>
        <w:tc>
          <w:tcPr>
            <w:tcW w:w="850" w:type="dxa"/>
            <w:tcBorders>
              <w:top w:val="single" w:sz="4" w:space="0" w:color="auto"/>
              <w:left w:val="single" w:sz="4" w:space="0" w:color="auto"/>
              <w:bottom w:val="single" w:sz="4" w:space="0" w:color="auto"/>
              <w:right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20"/>
                <w:szCs w:val="20"/>
              </w:rPr>
            </w:pPr>
            <w:r w:rsidRPr="002E2441">
              <w:rPr>
                <w:rFonts w:ascii="Arial" w:hAnsi="Arial" w:cs="Arial"/>
                <w:sz w:val="20"/>
                <w:szCs w:val="20"/>
              </w:rPr>
              <w:t>118</w:t>
            </w:r>
          </w:p>
        </w:tc>
      </w:tr>
      <w:tr w:rsidR="002E2441" w:rsidRPr="002E2441" w:rsidTr="002E2441">
        <w:tc>
          <w:tcPr>
            <w:tcW w:w="851" w:type="dxa"/>
            <w:tcBorders>
              <w:top w:val="single" w:sz="4" w:space="0" w:color="auto"/>
              <w:left w:val="single" w:sz="4" w:space="0" w:color="auto"/>
              <w:bottom w:val="single" w:sz="4" w:space="0" w:color="auto"/>
            </w:tcBorders>
          </w:tcPr>
          <w:p w:rsidR="002E2441" w:rsidRPr="002E2441" w:rsidRDefault="002E2441" w:rsidP="002E2441">
            <w:pPr>
              <w:autoSpaceDE w:val="0"/>
              <w:autoSpaceDN w:val="0"/>
              <w:adjustRightInd w:val="0"/>
              <w:spacing w:after="0" w:line="240" w:lineRule="auto"/>
              <w:rPr>
                <w:rFonts w:ascii="Arial" w:hAnsi="Arial" w:cs="Arial"/>
                <w:sz w:val="16"/>
                <w:szCs w:val="16"/>
              </w:rPr>
            </w:pPr>
            <w:r w:rsidRPr="002E2441">
              <w:rPr>
                <w:rFonts w:ascii="Arial" w:hAnsi="Arial" w:cs="Arial"/>
                <w:sz w:val="16"/>
                <w:szCs w:val="16"/>
              </w:rPr>
              <w:t>Рабочее время</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120</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152</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168</w:t>
            </w:r>
          </w:p>
        </w:tc>
        <w:tc>
          <w:tcPr>
            <w:tcW w:w="426"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440</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175</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143</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167</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485</w:t>
            </w:r>
          </w:p>
        </w:tc>
        <w:tc>
          <w:tcPr>
            <w:tcW w:w="426"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925</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184</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168</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176</w:t>
            </w:r>
          </w:p>
        </w:tc>
        <w:tc>
          <w:tcPr>
            <w:tcW w:w="425"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528</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1453</w:t>
            </w:r>
          </w:p>
        </w:tc>
        <w:tc>
          <w:tcPr>
            <w:tcW w:w="567"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176</w:t>
            </w:r>
          </w:p>
        </w:tc>
        <w:tc>
          <w:tcPr>
            <w:tcW w:w="709"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159</w:t>
            </w:r>
          </w:p>
        </w:tc>
        <w:tc>
          <w:tcPr>
            <w:tcW w:w="709"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183</w:t>
            </w:r>
          </w:p>
        </w:tc>
        <w:tc>
          <w:tcPr>
            <w:tcW w:w="850"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518</w:t>
            </w:r>
          </w:p>
        </w:tc>
        <w:tc>
          <w:tcPr>
            <w:tcW w:w="993" w:type="dxa"/>
            <w:tcBorders>
              <w:top w:val="single" w:sz="4" w:space="0" w:color="auto"/>
              <w:left w:val="single" w:sz="4" w:space="0" w:color="auto"/>
              <w:bottom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16"/>
                <w:szCs w:val="16"/>
              </w:rPr>
            </w:pPr>
            <w:r w:rsidRPr="002E2441">
              <w:rPr>
                <w:rFonts w:ascii="Arial" w:hAnsi="Arial" w:cs="Arial"/>
                <w:sz w:val="16"/>
                <w:szCs w:val="16"/>
              </w:rPr>
              <w:t>1046</w:t>
            </w:r>
          </w:p>
        </w:tc>
        <w:tc>
          <w:tcPr>
            <w:tcW w:w="850" w:type="dxa"/>
            <w:tcBorders>
              <w:top w:val="single" w:sz="4" w:space="0" w:color="auto"/>
              <w:left w:val="single" w:sz="4" w:space="0" w:color="auto"/>
              <w:bottom w:val="single" w:sz="4" w:space="0" w:color="auto"/>
              <w:right w:val="single" w:sz="4" w:space="0" w:color="auto"/>
            </w:tcBorders>
            <w:vAlign w:val="center"/>
          </w:tcPr>
          <w:p w:rsidR="002E2441" w:rsidRPr="002E2441" w:rsidRDefault="002E2441" w:rsidP="002E2441">
            <w:pPr>
              <w:autoSpaceDE w:val="0"/>
              <w:autoSpaceDN w:val="0"/>
              <w:adjustRightInd w:val="0"/>
              <w:spacing w:after="0" w:line="240" w:lineRule="auto"/>
              <w:jc w:val="center"/>
              <w:rPr>
                <w:rFonts w:ascii="Arial" w:hAnsi="Arial" w:cs="Arial"/>
                <w:sz w:val="20"/>
                <w:szCs w:val="20"/>
              </w:rPr>
            </w:pPr>
            <w:r w:rsidRPr="002E2441">
              <w:rPr>
                <w:rFonts w:ascii="Arial" w:hAnsi="Arial" w:cs="Arial"/>
                <w:sz w:val="20"/>
                <w:szCs w:val="20"/>
              </w:rPr>
              <w:t>1971</w:t>
            </w:r>
          </w:p>
        </w:tc>
      </w:tr>
    </w:tbl>
    <w:p w:rsidR="002E657E" w:rsidRPr="004D28AA" w:rsidRDefault="002E657E">
      <w:pPr>
        <w:pStyle w:val="ConsPlusNormal"/>
        <w:ind w:firstLine="540"/>
        <w:jc w:val="both"/>
        <w:rPr>
          <w:rFonts w:ascii="Times New Roman" w:hAnsi="Times New Roman" w:cs="Times New Roman"/>
        </w:rPr>
      </w:pPr>
    </w:p>
    <w:sectPr w:rsidR="002E657E" w:rsidRPr="004D28AA" w:rsidSect="002E2441">
      <w:pgSz w:w="16838" w:h="11905"/>
      <w:pgMar w:top="1701" w:right="1134" w:bottom="850" w:left="1134" w:header="0" w:footer="0" w:gutter="0"/>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2E657E"/>
    <w:rsid w:val="00227378"/>
    <w:rsid w:val="002E2441"/>
    <w:rsid w:val="002E657E"/>
    <w:rsid w:val="004D28AA"/>
    <w:rsid w:val="00A040F3"/>
    <w:rsid w:val="00D20590"/>
    <w:rsid w:val="00F338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3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657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E657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E657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62546E3D76498CA7ECB33CF8B1958F53F737A673B6BCA2BAD21E1B1172717C6DAC260BE455BAEJ5q0G" TargetMode="External"/><Relationship Id="rId18" Type="http://schemas.openxmlformats.org/officeDocument/2006/relationships/hyperlink" Target="consultantplus://offline/ref=662546E3D76498CA7ECB33CF8B1958F53F737A673B6BCA2BAD21E1B1172717C6DAC260BE455BAEJ5qEG" TargetMode="External"/><Relationship Id="rId26" Type="http://schemas.openxmlformats.org/officeDocument/2006/relationships/hyperlink" Target="consultantplus://offline/ref=662546E3D76498CA7ECB33CF8B1958F53F737A673B6BCA2BAD21E1B1172717C6DAC260BE455BA9J5q0G" TargetMode="External"/><Relationship Id="rId39" Type="http://schemas.openxmlformats.org/officeDocument/2006/relationships/hyperlink" Target="consultantplus://offline/ref=662546E3D76498CA7ECB33CF8B1958F53F737A673B6BCA2BAD21E1B1172717C6DAC260BE455BAAJ5q6G" TargetMode="External"/><Relationship Id="rId21" Type="http://schemas.openxmlformats.org/officeDocument/2006/relationships/hyperlink" Target="consultantplus://offline/ref=662546E3D76498CA7ECB33CF8B1958F53F737A673B6BCA2BAD21E1B1172717C6DAC260BE455BA9J5q6G" TargetMode="External"/><Relationship Id="rId34" Type="http://schemas.openxmlformats.org/officeDocument/2006/relationships/hyperlink" Target="consultantplus://offline/ref=662546E3D76498CA7ECB33CF8B1958F53F737A673B6BCA2BAD21E1B1172717C6DAC260BE455BABJ5q6G" TargetMode="External"/><Relationship Id="rId42" Type="http://schemas.openxmlformats.org/officeDocument/2006/relationships/hyperlink" Target="consultantplus://offline/ref=662546E3D76498CA7ECB33CF8B1958F53D7379623E679721A578EDB3102848D1DD8B6CBF445CAD57J8q5G" TargetMode="External"/><Relationship Id="rId47" Type="http://schemas.openxmlformats.org/officeDocument/2006/relationships/hyperlink" Target="consultantplus://offline/ref=662546E3D76498CA7ECB33CF8B1958F53F737A673B6BCA2BAD21E1B1172717C6DAC260BE455BA5J5q2G" TargetMode="External"/><Relationship Id="rId50" Type="http://schemas.openxmlformats.org/officeDocument/2006/relationships/hyperlink" Target="consultantplus://offline/ref=662546E3D76498CA7ECB33CF8B1958F53F737A673B6BCA2BAD21E1B1172717C6DAC260BE455BA5J5qFG" TargetMode="External"/><Relationship Id="rId55" Type="http://schemas.openxmlformats.org/officeDocument/2006/relationships/hyperlink" Target="consultantplus://offline/ref=662546E3D76498CA7ECB33CF8B1958F53F737A673B6BCA2BAD21E1B1172717C6DAC260BE4554ADJ5qEG" TargetMode="External"/><Relationship Id="rId63" Type="http://schemas.openxmlformats.org/officeDocument/2006/relationships/fontTable" Target="fontTable.xml"/><Relationship Id="rId7" Type="http://schemas.openxmlformats.org/officeDocument/2006/relationships/hyperlink" Target="consultantplus://offline/ref=662546E3D76498CA7ECB33CF8B1958F53F737A673B6BCA2BAD21E1B1172717C6DAC260BE455BAEJ5q6G" TargetMode="External"/><Relationship Id="rId2" Type="http://schemas.openxmlformats.org/officeDocument/2006/relationships/settings" Target="settings.xml"/><Relationship Id="rId16" Type="http://schemas.openxmlformats.org/officeDocument/2006/relationships/hyperlink" Target="consultantplus://offline/ref=662546E3D76498CA7ECB33CF8B1958F538757E66396BCA2BAD21E1B1172717C6DAC260BE445EABJ5q7G" TargetMode="External"/><Relationship Id="rId20" Type="http://schemas.openxmlformats.org/officeDocument/2006/relationships/hyperlink" Target="consultantplus://offline/ref=662546E3D76498CA7ECB33CF8B1958F538757E66396BCA2BAD21E1B1172717C6DAC260BE445EADJ5q7G" TargetMode="External"/><Relationship Id="rId29" Type="http://schemas.openxmlformats.org/officeDocument/2006/relationships/hyperlink" Target="consultantplus://offline/ref=662546E3D76498CA7ECB33CF8B1958F53F737A673B6BCA2BAD21E1B1172717C6DAC260BE455BA8J5q3G" TargetMode="External"/><Relationship Id="rId41" Type="http://schemas.openxmlformats.org/officeDocument/2006/relationships/hyperlink" Target="consultantplus://offline/ref=662546E3D76498CA7ECB33CF8B1958F53F737A673B6BCA2BAD21E1B1172717C6DAC260BE455BAAJ5qEG" TargetMode="External"/><Relationship Id="rId54" Type="http://schemas.openxmlformats.org/officeDocument/2006/relationships/hyperlink" Target="consultantplus://offline/ref=662546E3D76498CA7ECB33CF8B1958F53F737A673B6BCA2BAD21E1B1172717C6DAC260BE455BA4J5qEG" TargetMode="External"/><Relationship Id="rId62" Type="http://schemas.openxmlformats.org/officeDocument/2006/relationships/hyperlink" Target="consultantplus://offline/ref=662546E3D76498CA7ECB33CF8B1958F53F737A673B6BCA2BAD21E1B1172717C6DAC260BE4554ACJ5qEG" TargetMode="External"/><Relationship Id="rId1" Type="http://schemas.openxmlformats.org/officeDocument/2006/relationships/styles" Target="styles.xml"/><Relationship Id="rId6" Type="http://schemas.openxmlformats.org/officeDocument/2006/relationships/hyperlink" Target="consultantplus://offline/ref=662546E3D76498CA7ECB33CF8B1958F53D757B6739699721A578EDB3102848D1DD8B6CBF445CAA52J8q4G" TargetMode="External"/><Relationship Id="rId11" Type="http://schemas.openxmlformats.org/officeDocument/2006/relationships/hyperlink" Target="consultantplus://offline/ref=662546E3D76498CA7ECB33CF8B1958F53F737A673B6BCA2BAD21E1B1172717C6DAC260BE455BAEJ5q2G" TargetMode="External"/><Relationship Id="rId24" Type="http://schemas.openxmlformats.org/officeDocument/2006/relationships/hyperlink" Target="consultantplus://offline/ref=662546E3D76498CA7ECB33CF8B1958F53F737A673B6BCA2BAD21E1B1172717C6DAC260BE455BA9J5q4G" TargetMode="External"/><Relationship Id="rId32" Type="http://schemas.openxmlformats.org/officeDocument/2006/relationships/hyperlink" Target="consultantplus://offline/ref=662546E3D76498CA7ECB33CF8B1958F53F737A673B6BCA2BAD21E1B1172717C6DAC260BE455BA8J5qEG" TargetMode="External"/><Relationship Id="rId37" Type="http://schemas.openxmlformats.org/officeDocument/2006/relationships/hyperlink" Target="consultantplus://offline/ref=662546E3D76498CA7ECB33CF8B1958F53F737A673B6BCA2BAD21E1B1172717C6DAC260BE455BABJ5q0G" TargetMode="External"/><Relationship Id="rId40" Type="http://schemas.openxmlformats.org/officeDocument/2006/relationships/hyperlink" Target="consultantplus://offline/ref=662546E3D76498CA7ECB33CF8B1958F53F737A673B6BCA2BAD21E1B1172717C6DAC260BE455BAAJ5q6G" TargetMode="External"/><Relationship Id="rId45" Type="http://schemas.openxmlformats.org/officeDocument/2006/relationships/hyperlink" Target="consultantplus://offline/ref=662546E3D76498CA7ECB33CF8B1958F53F737A673B6BCA2BAD21E1B1172717C6DAC260BE455BAAJ5qEG" TargetMode="External"/><Relationship Id="rId53" Type="http://schemas.openxmlformats.org/officeDocument/2006/relationships/hyperlink" Target="consultantplus://offline/ref=662546E3D76498CA7ECB33CF8B1958F53F737A673B6BCA2BAD21E1B1172717C6DAC260BE455BA4J5qEG" TargetMode="External"/><Relationship Id="rId58" Type="http://schemas.openxmlformats.org/officeDocument/2006/relationships/hyperlink" Target="consultantplus://offline/ref=662546E3D76498CA7ECB33CF8B1958F53F737A673B6BCA2BAD21E1B1172717C6DAC260BE4554ACJ5q4G" TargetMode="External"/><Relationship Id="rId5" Type="http://schemas.openxmlformats.org/officeDocument/2006/relationships/hyperlink" Target="consultantplus://offline/ref=662546E3D76498CA7ECB33CF8B1958F53D757B6739699721A578EDB310J2q8G" TargetMode="External"/><Relationship Id="rId15" Type="http://schemas.openxmlformats.org/officeDocument/2006/relationships/hyperlink" Target="consultantplus://offline/ref=662546E3D76498CA7ECB33CF8B1958F538757E66396BCA2BAD21E1B1172717C6DAC260BE445EA9J5q0G" TargetMode="External"/><Relationship Id="rId23" Type="http://schemas.openxmlformats.org/officeDocument/2006/relationships/hyperlink" Target="consultantplus://offline/ref=662546E3D76498CA7ECB33CF8B1958F53F737A673B6BCA2BAD21E1B1172717C6DAC260BE455BA9J5q4G" TargetMode="External"/><Relationship Id="rId28" Type="http://schemas.openxmlformats.org/officeDocument/2006/relationships/hyperlink" Target="consultantplus://offline/ref=662546E3D76498CA7ECB33CF8B1958F53F737A673B6BCA2BAD21E1B1172717C6DAC260BE455BA8J5q6G" TargetMode="External"/><Relationship Id="rId36" Type="http://schemas.openxmlformats.org/officeDocument/2006/relationships/hyperlink" Target="consultantplus://offline/ref=662546E3D76498CA7ECB33CF8B1958F53F737A673B6BCA2BAD21E1B1172717C6DAC260BE455BABJ5q5G" TargetMode="External"/><Relationship Id="rId49" Type="http://schemas.openxmlformats.org/officeDocument/2006/relationships/hyperlink" Target="consultantplus://offline/ref=662546E3D76498CA7ECB33CF8B1958F53F737A673B6BCA2BAD21E1B1172717C6DAC260BE455BA5J5qFG" TargetMode="External"/><Relationship Id="rId57" Type="http://schemas.openxmlformats.org/officeDocument/2006/relationships/hyperlink" Target="consultantplus://offline/ref=662546E3D76498CA7ECB33CF8B1958F53F737A673B6BCA2BAD21E1B1172717C6DAC260BE4554ACJ5q4G" TargetMode="External"/><Relationship Id="rId61" Type="http://schemas.openxmlformats.org/officeDocument/2006/relationships/hyperlink" Target="consultantplus://offline/ref=662546E3D76498CA7ECB33CF8B1958F53F737A673B6BCA2BAD21E1B1172717C6DAC260BE4554ACJ5qEG" TargetMode="External"/><Relationship Id="rId10" Type="http://schemas.openxmlformats.org/officeDocument/2006/relationships/hyperlink" Target="consultantplus://offline/ref=662546E3D76498CA7ECB33CF8B1958F53F737A673B6BCA2BAD21E1B1172717C6DAC260BE455BAEJ5q4G" TargetMode="External"/><Relationship Id="rId19" Type="http://schemas.openxmlformats.org/officeDocument/2006/relationships/hyperlink" Target="consultantplus://offline/ref=662546E3D76498CA7ECB33CF8B1958F53F737A673B6BCA2BAD21E1B1172717C6DAC260BE455BAEJ5qEG" TargetMode="External"/><Relationship Id="rId31" Type="http://schemas.openxmlformats.org/officeDocument/2006/relationships/hyperlink" Target="consultantplus://offline/ref=662546E3D76498CA7ECB33CF8B1958F53F737A673B6BCA2BAD21E1B1172717C6DAC260BE455BA8J5qEG" TargetMode="External"/><Relationship Id="rId44" Type="http://schemas.openxmlformats.org/officeDocument/2006/relationships/hyperlink" Target="consultantplus://offline/ref=662546E3D76498CA7ECB33CF8B1958F53F737A673B6BCA2BAD21E1B1172717C6DAC260BE455BAAJ5q5G" TargetMode="External"/><Relationship Id="rId52" Type="http://schemas.openxmlformats.org/officeDocument/2006/relationships/hyperlink" Target="consultantplus://offline/ref=662546E3D76498CA7ECB33CF8B1958F53F737A673B6BCA2BAD21E1B1172717C6DAC260BE455BA4J5q7G" TargetMode="External"/><Relationship Id="rId60" Type="http://schemas.openxmlformats.org/officeDocument/2006/relationships/hyperlink" Target="consultantplus://offline/ref=662546E3D76498CA7ECB33CF8B1958F53F737A673B6BCA2BAD21E1B1172717C6DAC260BE4554ACJ5q3G" TargetMode="External"/><Relationship Id="rId4" Type="http://schemas.openxmlformats.org/officeDocument/2006/relationships/hyperlink" Target="consultantplus://offline/ref=662546E3D76498CA7ECB33CF8B1958F53D757B6739699721A578EDB3102848D1DD8B6CBF445CAA52J8q4G" TargetMode="External"/><Relationship Id="rId9" Type="http://schemas.openxmlformats.org/officeDocument/2006/relationships/hyperlink" Target="consultantplus://offline/ref=662546E3D76498CA7ECB33CF8B1958F53F737A673B6BCA2BAD21E1B1172717C6DAC260BE455BAEJ5q4G" TargetMode="External"/><Relationship Id="rId14" Type="http://schemas.openxmlformats.org/officeDocument/2006/relationships/hyperlink" Target="consultantplus://offline/ref=662546E3D76498CA7ECB33CF8B1958F53F737A673B6BCA2BAD21E1B1172717C6DAC260BE455BAEJ5q0G" TargetMode="External"/><Relationship Id="rId22" Type="http://schemas.openxmlformats.org/officeDocument/2006/relationships/hyperlink" Target="consultantplus://offline/ref=662546E3D76498CA7ECB33CF8B1958F53F737A673B6BCA2BAD21E1B1172717C6DAC260BE455BA9J5q6G" TargetMode="External"/><Relationship Id="rId27" Type="http://schemas.openxmlformats.org/officeDocument/2006/relationships/hyperlink" Target="consultantplus://offline/ref=662546E3D76498CA7ECB33CF8B1958F53F737A673B6BCA2BAD21E1B1172717C6DAC260BE455BA8J5q6G" TargetMode="External"/><Relationship Id="rId30" Type="http://schemas.openxmlformats.org/officeDocument/2006/relationships/hyperlink" Target="consultantplus://offline/ref=662546E3D76498CA7ECB33CF8B1958F53F737A673B6BCA2BAD21E1B1172717C6DAC260BE455BA8J5q3G" TargetMode="External"/><Relationship Id="rId35" Type="http://schemas.openxmlformats.org/officeDocument/2006/relationships/hyperlink" Target="consultantplus://offline/ref=662546E3D76498CA7ECB33CF8B1958F53F737A673B6BCA2BAD21E1B1172717C6DAC260BE455BABJ5q5G" TargetMode="External"/><Relationship Id="rId43" Type="http://schemas.openxmlformats.org/officeDocument/2006/relationships/hyperlink" Target="consultantplus://offline/ref=662546E3D76498CA7ECB33CF8B1958F53F737A673B6BCA2BAD21E1B1172717C6DAC260BE455BAAJ5q5G" TargetMode="External"/><Relationship Id="rId48" Type="http://schemas.openxmlformats.org/officeDocument/2006/relationships/hyperlink" Target="consultantplus://offline/ref=662546E3D76498CA7ECB33CF8B1958F53F737A673B6BCA2BAD21E1B1172717C6DAC260BE455BA5J5q2G" TargetMode="External"/><Relationship Id="rId56" Type="http://schemas.openxmlformats.org/officeDocument/2006/relationships/hyperlink" Target="consultantplus://offline/ref=662546E3D76498CA7ECB33CF8B1958F53F737A673B6BCA2BAD21E1B1172717C6DAC260BE4554ADJ5qEG" TargetMode="External"/><Relationship Id="rId64" Type="http://schemas.openxmlformats.org/officeDocument/2006/relationships/theme" Target="theme/theme1.xml"/><Relationship Id="rId8" Type="http://schemas.openxmlformats.org/officeDocument/2006/relationships/hyperlink" Target="consultantplus://offline/ref=662546E3D76498CA7ECB33CF8B1958F53F737A673B6BCA2BAD21E1B1172717C6DAC260BE455BAEJ5q6G" TargetMode="External"/><Relationship Id="rId51" Type="http://schemas.openxmlformats.org/officeDocument/2006/relationships/hyperlink" Target="consultantplus://offline/ref=662546E3D76498CA7ECB33CF8B1958F53F737A673B6BCA2BAD21E1B1172717C6DAC260BE455BA4J5q7G" TargetMode="External"/><Relationship Id="rId3" Type="http://schemas.openxmlformats.org/officeDocument/2006/relationships/webSettings" Target="webSettings.xml"/><Relationship Id="rId12" Type="http://schemas.openxmlformats.org/officeDocument/2006/relationships/hyperlink" Target="consultantplus://offline/ref=662546E3D76498CA7ECB33CF8B1958F53F737A673B6BCA2BAD21E1B1172717C6DAC260BE455BAEJ5q2G" TargetMode="External"/><Relationship Id="rId17" Type="http://schemas.openxmlformats.org/officeDocument/2006/relationships/hyperlink" Target="consultantplus://offline/ref=662546E3D76498CA7ECB33CF8B1958F538757E66396BCA2BAD21E1B1172717C6DAC260BE445EABJ5qFG" TargetMode="External"/><Relationship Id="rId25" Type="http://schemas.openxmlformats.org/officeDocument/2006/relationships/hyperlink" Target="consultantplus://offline/ref=662546E3D76498CA7ECB33CF8B1958F53F737A673B6BCA2BAD21E1B1172717C6DAC260BE455BA9J5q0G" TargetMode="External"/><Relationship Id="rId33" Type="http://schemas.openxmlformats.org/officeDocument/2006/relationships/hyperlink" Target="consultantplus://offline/ref=662546E3D76498CA7ECB33CF8B1958F53F737A673B6BCA2BAD21E1B1172717C6DAC260BE455BABJ5q6G" TargetMode="External"/><Relationship Id="rId38" Type="http://schemas.openxmlformats.org/officeDocument/2006/relationships/hyperlink" Target="consultantplus://offline/ref=662546E3D76498CA7ECB33CF8B1958F53F737A673B6BCA2BAD21E1B1172717C6DAC260BE455BABJ5q0G" TargetMode="External"/><Relationship Id="rId46" Type="http://schemas.openxmlformats.org/officeDocument/2006/relationships/hyperlink" Target="consultantplus://offline/ref=662546E3D76498CA7ECB33CF8B1958F53F737A673B6BCA2BAD21E1B1172717C6DAC260BE455BAAJ5qEG" TargetMode="External"/><Relationship Id="rId59" Type="http://schemas.openxmlformats.org/officeDocument/2006/relationships/hyperlink" Target="consultantplus://offline/ref=662546E3D76498CA7ECB33CF8B1958F53F737A673B6BCA2BAD21E1B1172717C6DAC260BE4554ACJ5q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3186</Words>
  <Characters>18161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ГорячихСП</dc:creator>
  <cp:keywords/>
  <dc:description/>
  <cp:lastModifiedBy>ГорячихСП</cp:lastModifiedBy>
  <cp:revision>6</cp:revision>
  <dcterms:created xsi:type="dcterms:W3CDTF">2015-12-08T06:42:00Z</dcterms:created>
  <dcterms:modified xsi:type="dcterms:W3CDTF">2015-12-08T07:44:00Z</dcterms:modified>
</cp:coreProperties>
</file>